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860EA10" w14:textId="77777777" w:rsidR="00043E55" w:rsidRPr="004C4DA8" w:rsidRDefault="00043E55" w:rsidP="003A14F0">
      <w:pPr>
        <w:jc w:val="both"/>
        <w:rPr>
          <w:rFonts w:ascii="Calibri" w:hAnsi="Calibri" w:cs="Calibri"/>
          <w:sz w:val="22"/>
          <w:szCs w:val="22"/>
        </w:rPr>
      </w:pPr>
    </w:p>
    <w:p w14:paraId="4766FB52" w14:textId="38AAE9F9" w:rsidR="003A14F0" w:rsidRPr="00C7257E" w:rsidRDefault="003A14F0" w:rsidP="003A14F0">
      <w:pPr>
        <w:ind w:right="-1"/>
        <w:jc w:val="center"/>
        <w:rPr>
          <w:rFonts w:ascii="Calibri" w:hAnsi="Calibri" w:cs="Calibri"/>
          <w:sz w:val="32"/>
          <w:szCs w:val="32"/>
        </w:rPr>
      </w:pPr>
      <w:r w:rsidRPr="00C7257E">
        <w:rPr>
          <w:rFonts w:ascii="Calibri" w:hAnsi="Calibri" w:cs="Calibri"/>
          <w:sz w:val="32"/>
          <w:szCs w:val="32"/>
        </w:rPr>
        <w:t>Programma</w:t>
      </w:r>
      <w:r w:rsidRPr="00C7257E">
        <w:rPr>
          <w:rFonts w:ascii="Calibri" w:hAnsi="Calibri" w:cs="Calibri"/>
          <w:spacing w:val="-12"/>
          <w:sz w:val="32"/>
          <w:szCs w:val="32"/>
        </w:rPr>
        <w:t xml:space="preserve"> </w:t>
      </w:r>
      <w:r w:rsidRPr="00C7257E">
        <w:rPr>
          <w:rFonts w:ascii="Calibri" w:hAnsi="Calibri" w:cs="Calibri"/>
          <w:sz w:val="32"/>
          <w:szCs w:val="32"/>
        </w:rPr>
        <w:t>svolto</w:t>
      </w:r>
      <w:r w:rsidRPr="00C7257E">
        <w:rPr>
          <w:rFonts w:ascii="Calibri" w:hAnsi="Calibri" w:cs="Calibri"/>
          <w:spacing w:val="-12"/>
          <w:sz w:val="32"/>
          <w:szCs w:val="32"/>
        </w:rPr>
        <w:t xml:space="preserve"> </w:t>
      </w:r>
      <w:r w:rsidRPr="00C7257E">
        <w:rPr>
          <w:rFonts w:ascii="Calibri" w:hAnsi="Calibri" w:cs="Calibri"/>
          <w:sz w:val="32"/>
          <w:szCs w:val="32"/>
        </w:rPr>
        <w:t>a.s.</w:t>
      </w:r>
      <w:r w:rsidRPr="00C7257E">
        <w:rPr>
          <w:rFonts w:ascii="Calibri" w:hAnsi="Calibri" w:cs="Calibri"/>
          <w:spacing w:val="-12"/>
          <w:sz w:val="32"/>
          <w:szCs w:val="32"/>
        </w:rPr>
        <w:t xml:space="preserve"> 2025-2026</w:t>
      </w:r>
    </w:p>
    <w:p w14:paraId="54C45566" w14:textId="7EEA8BA3" w:rsidR="003A14F0" w:rsidRPr="00C7257E" w:rsidRDefault="003A14F0" w:rsidP="003A14F0">
      <w:pPr>
        <w:ind w:right="-1"/>
        <w:jc w:val="center"/>
        <w:rPr>
          <w:rFonts w:ascii="Calibri" w:hAnsi="Calibri" w:cs="Calibri"/>
          <w:sz w:val="32"/>
          <w:szCs w:val="32"/>
        </w:rPr>
      </w:pPr>
      <w:r w:rsidRPr="00C7257E">
        <w:rPr>
          <w:rFonts w:ascii="Calibri" w:hAnsi="Calibri" w:cs="Calibri"/>
          <w:sz w:val="32"/>
          <w:szCs w:val="32"/>
        </w:rPr>
        <w:t>Classe 3L</w:t>
      </w:r>
      <w:r w:rsidR="00EA2217">
        <w:rPr>
          <w:rFonts w:ascii="Calibri" w:hAnsi="Calibri" w:cs="Calibri"/>
          <w:sz w:val="32"/>
          <w:szCs w:val="32"/>
        </w:rPr>
        <w:t>C</w:t>
      </w:r>
    </w:p>
    <w:p w14:paraId="0B0D1761" w14:textId="77777777" w:rsidR="003A14F0" w:rsidRPr="00C7257E" w:rsidRDefault="003A14F0" w:rsidP="003A14F0">
      <w:pPr>
        <w:ind w:right="-1"/>
        <w:jc w:val="center"/>
        <w:rPr>
          <w:rFonts w:ascii="Calibri" w:hAnsi="Calibri" w:cs="Calibri"/>
          <w:sz w:val="32"/>
          <w:szCs w:val="32"/>
        </w:rPr>
      </w:pPr>
      <w:r w:rsidRPr="00C7257E">
        <w:rPr>
          <w:rFonts w:ascii="Calibri" w:hAnsi="Calibri" w:cs="Calibri"/>
          <w:sz w:val="32"/>
          <w:szCs w:val="32"/>
        </w:rPr>
        <w:t>Materia: Conversazione francese</w:t>
      </w:r>
    </w:p>
    <w:p w14:paraId="1046983E" w14:textId="77777777" w:rsidR="003A14F0" w:rsidRPr="00BD28B5" w:rsidRDefault="003A14F0" w:rsidP="003A14F0">
      <w:pPr>
        <w:ind w:right="-1"/>
        <w:jc w:val="center"/>
        <w:rPr>
          <w:rFonts w:ascii="Calibri" w:hAnsi="Calibri" w:cs="Calibri"/>
          <w:sz w:val="36"/>
        </w:rPr>
      </w:pPr>
      <w:r w:rsidRPr="00C7257E">
        <w:rPr>
          <w:rFonts w:ascii="Calibri" w:hAnsi="Calibri" w:cs="Calibri"/>
          <w:sz w:val="32"/>
          <w:szCs w:val="32"/>
        </w:rPr>
        <w:t>Professoressa: Laurie Marcia E Van Laethem</w:t>
      </w:r>
    </w:p>
    <w:p w14:paraId="7F4B383E" w14:textId="77777777" w:rsidR="003A14F0" w:rsidRPr="00BD28B5" w:rsidRDefault="003A14F0" w:rsidP="003A14F0">
      <w:pPr>
        <w:ind w:right="-1"/>
        <w:jc w:val="center"/>
        <w:rPr>
          <w:rFonts w:ascii="Calibri" w:hAnsi="Calibri" w:cs="Calibri"/>
          <w:sz w:val="36"/>
        </w:rPr>
      </w:pPr>
    </w:p>
    <w:p w14:paraId="6CA40F27" w14:textId="6CE63890" w:rsidR="00C7257E" w:rsidRDefault="003A14F0" w:rsidP="00EA2217">
      <w:pPr>
        <w:rPr>
          <w:rFonts w:ascii="Calibri" w:hAnsi="Calibri" w:cs="Calibri"/>
          <w:b/>
          <w:spacing w:val="-2"/>
          <w:sz w:val="32"/>
          <w:u w:val="single"/>
        </w:rPr>
      </w:pPr>
      <w:r w:rsidRPr="00BD28B5">
        <w:rPr>
          <w:rFonts w:ascii="Calibri" w:hAnsi="Calibri" w:cs="Calibri"/>
          <w:b/>
          <w:sz w:val="32"/>
          <w:u w:val="single"/>
        </w:rPr>
        <w:t>Libri</w:t>
      </w:r>
      <w:r w:rsidRPr="00BD28B5">
        <w:rPr>
          <w:rFonts w:ascii="Calibri" w:hAnsi="Calibri" w:cs="Calibri"/>
          <w:b/>
          <w:spacing w:val="-6"/>
          <w:sz w:val="32"/>
          <w:u w:val="single"/>
        </w:rPr>
        <w:t xml:space="preserve"> </w:t>
      </w:r>
      <w:r w:rsidRPr="00BD28B5">
        <w:rPr>
          <w:rFonts w:ascii="Calibri" w:hAnsi="Calibri" w:cs="Calibri"/>
          <w:b/>
          <w:sz w:val="32"/>
          <w:u w:val="single"/>
        </w:rPr>
        <w:t>di</w:t>
      </w:r>
      <w:r w:rsidRPr="00BD28B5">
        <w:rPr>
          <w:rFonts w:ascii="Calibri" w:hAnsi="Calibri" w:cs="Calibri"/>
          <w:b/>
          <w:spacing w:val="-8"/>
          <w:sz w:val="32"/>
          <w:u w:val="single"/>
        </w:rPr>
        <w:t xml:space="preserve"> </w:t>
      </w:r>
      <w:r w:rsidRPr="00BD28B5">
        <w:rPr>
          <w:rFonts w:ascii="Calibri" w:hAnsi="Calibri" w:cs="Calibri"/>
          <w:b/>
          <w:sz w:val="32"/>
          <w:u w:val="single"/>
        </w:rPr>
        <w:t>testo</w:t>
      </w:r>
      <w:r w:rsidRPr="00BD28B5">
        <w:rPr>
          <w:rFonts w:ascii="Calibri" w:hAnsi="Calibri" w:cs="Calibri"/>
          <w:b/>
          <w:spacing w:val="-7"/>
          <w:sz w:val="32"/>
          <w:u w:val="single"/>
        </w:rPr>
        <w:t xml:space="preserve"> </w:t>
      </w:r>
      <w:r w:rsidRPr="00BD28B5">
        <w:rPr>
          <w:rFonts w:ascii="Calibri" w:hAnsi="Calibri" w:cs="Calibri"/>
          <w:b/>
          <w:spacing w:val="-2"/>
          <w:sz w:val="32"/>
          <w:u w:val="single"/>
        </w:rPr>
        <w:t>adottati</w:t>
      </w:r>
    </w:p>
    <w:p w14:paraId="54220AFB" w14:textId="77777777" w:rsidR="00C7257E" w:rsidRDefault="00C7257E" w:rsidP="00EA2217">
      <w:pPr>
        <w:rPr>
          <w:rFonts w:ascii="Calibri" w:hAnsi="Calibri" w:cs="Calibri"/>
          <w:b/>
          <w:spacing w:val="-2"/>
          <w:sz w:val="32"/>
          <w:u w:val="single"/>
        </w:rPr>
      </w:pPr>
    </w:p>
    <w:p w14:paraId="05005B99" w14:textId="77777777" w:rsidR="003A14F0" w:rsidRPr="00BD28B5" w:rsidRDefault="003A14F0" w:rsidP="00EA2217">
      <w:pPr>
        <w:rPr>
          <w:rFonts w:ascii="Calibri" w:hAnsi="Calibri" w:cs="Calibri"/>
          <w:bCs/>
        </w:rPr>
      </w:pPr>
      <w:r w:rsidRPr="00BD28B5">
        <w:rPr>
          <w:rFonts w:ascii="Calibri" w:hAnsi="Calibri" w:cs="Calibri"/>
          <w:bCs/>
        </w:rPr>
        <w:t>Non è previsto l’uso di un libro di testo specifico per conversazione, ma ci appoggeremo al libro di testo adottato per francese</w:t>
      </w:r>
      <w:r>
        <w:rPr>
          <w:rFonts w:ascii="Calibri" w:hAnsi="Calibri" w:cs="Calibri"/>
          <w:bCs/>
        </w:rPr>
        <w:t xml:space="preserve"> per alcune attività</w:t>
      </w:r>
      <w:r w:rsidRPr="00BD28B5">
        <w:rPr>
          <w:rFonts w:ascii="Calibri" w:hAnsi="Calibri" w:cs="Calibri"/>
          <w:bCs/>
        </w:rPr>
        <w:t>:</w:t>
      </w:r>
    </w:p>
    <w:p w14:paraId="79C6AFAE" w14:textId="77777777" w:rsidR="003A14F0" w:rsidRPr="00BD28B5" w:rsidRDefault="003A14F0" w:rsidP="00EA2217">
      <w:pPr>
        <w:rPr>
          <w:rFonts w:ascii="Calibri" w:hAnsi="Calibri" w:cs="Calibri"/>
          <w:lang w:val="fr-BE"/>
        </w:rPr>
      </w:pPr>
      <w:r w:rsidRPr="00BD28B5">
        <w:rPr>
          <w:rFonts w:ascii="Calibri" w:hAnsi="Calibri" w:cs="Calibri"/>
          <w:bCs/>
          <w:lang w:val="fr-BE"/>
        </w:rPr>
        <w:t>- C. Berger, G. Frémiaux, C. Poirey, A. Walther, C. Dudek, A. Barthés, #français Essentiel, Livre de l’élève + cahier+ #grammaire Essentiel + ACTUELLEMENT + Easy eBook Essentiel (su DVD) + eBook Essentiel, Cideb DEA scuola, 2021</w:t>
      </w:r>
    </w:p>
    <w:p w14:paraId="564EA1C4" w14:textId="77777777" w:rsidR="003A14F0" w:rsidRPr="00BD28B5" w:rsidRDefault="003A14F0" w:rsidP="00EA2217">
      <w:pPr>
        <w:pStyle w:val="Corpotesto"/>
        <w:rPr>
          <w:rFonts w:ascii="Calibri" w:hAnsi="Calibri" w:cs="Calibri"/>
          <w:lang w:val="fr-BE"/>
        </w:rPr>
      </w:pPr>
    </w:p>
    <w:p w14:paraId="21A0CA46" w14:textId="77777777" w:rsidR="003A14F0" w:rsidRDefault="003A14F0" w:rsidP="00EA2217">
      <w:pPr>
        <w:ind w:right="424"/>
        <w:rPr>
          <w:rFonts w:ascii="Calibri" w:hAnsi="Calibri" w:cs="Calibri"/>
          <w:b/>
          <w:sz w:val="32"/>
          <w:u w:val="single"/>
        </w:rPr>
      </w:pPr>
      <w:r w:rsidRPr="00BD28B5">
        <w:rPr>
          <w:rFonts w:ascii="Calibri" w:hAnsi="Calibri" w:cs="Calibri"/>
          <w:b/>
          <w:sz w:val="32"/>
          <w:u w:val="single"/>
        </w:rPr>
        <w:t>Argomenti</w:t>
      </w:r>
      <w:r w:rsidRPr="00BD28B5">
        <w:rPr>
          <w:rFonts w:ascii="Calibri" w:hAnsi="Calibri" w:cs="Calibri"/>
          <w:b/>
          <w:spacing w:val="-5"/>
          <w:sz w:val="32"/>
          <w:u w:val="single"/>
        </w:rPr>
        <w:t xml:space="preserve"> </w:t>
      </w:r>
      <w:r w:rsidRPr="00BD28B5">
        <w:rPr>
          <w:rFonts w:ascii="Calibri" w:hAnsi="Calibri" w:cs="Calibri"/>
          <w:b/>
          <w:sz w:val="32"/>
          <w:u w:val="single"/>
        </w:rPr>
        <w:t>che</w:t>
      </w:r>
      <w:r w:rsidRPr="00BD28B5">
        <w:rPr>
          <w:rFonts w:ascii="Calibri" w:hAnsi="Calibri" w:cs="Calibri"/>
          <w:b/>
          <w:spacing w:val="-5"/>
          <w:sz w:val="32"/>
          <w:u w:val="single"/>
        </w:rPr>
        <w:t xml:space="preserve"> </w:t>
      </w:r>
      <w:r w:rsidRPr="00BD28B5">
        <w:rPr>
          <w:rFonts w:ascii="Calibri" w:hAnsi="Calibri" w:cs="Calibri"/>
          <w:b/>
          <w:sz w:val="32"/>
          <w:u w:val="single"/>
        </w:rPr>
        <w:t>sono</w:t>
      </w:r>
      <w:r w:rsidRPr="00BD28B5">
        <w:rPr>
          <w:rFonts w:ascii="Calibri" w:hAnsi="Calibri" w:cs="Calibri"/>
          <w:b/>
          <w:spacing w:val="-5"/>
          <w:sz w:val="32"/>
          <w:u w:val="single"/>
        </w:rPr>
        <w:t xml:space="preserve"> </w:t>
      </w:r>
      <w:r w:rsidRPr="00BD28B5">
        <w:rPr>
          <w:rFonts w:ascii="Calibri" w:hAnsi="Calibri" w:cs="Calibri"/>
          <w:b/>
          <w:sz w:val="32"/>
          <w:u w:val="single"/>
        </w:rPr>
        <w:t>stati</w:t>
      </w:r>
      <w:r w:rsidRPr="00BD28B5">
        <w:rPr>
          <w:rFonts w:ascii="Calibri" w:hAnsi="Calibri" w:cs="Calibri"/>
          <w:b/>
          <w:sz w:val="32"/>
        </w:rPr>
        <w:t xml:space="preserve"> </w:t>
      </w:r>
      <w:r w:rsidRPr="00BD28B5">
        <w:rPr>
          <w:rFonts w:ascii="Calibri" w:hAnsi="Calibri" w:cs="Calibri"/>
          <w:b/>
          <w:sz w:val="32"/>
          <w:u w:val="single"/>
        </w:rPr>
        <w:t>trattati nel corso dell’a.s.</w:t>
      </w:r>
    </w:p>
    <w:p w14:paraId="5E2D82EC" w14:textId="77777777" w:rsidR="003A14F0" w:rsidRPr="00BD28B5" w:rsidRDefault="003A14F0" w:rsidP="00EA2217">
      <w:pPr>
        <w:ind w:right="424"/>
        <w:rPr>
          <w:rFonts w:ascii="Calibri" w:hAnsi="Calibri" w:cs="Calibri"/>
          <w:sz w:val="36"/>
        </w:rPr>
      </w:pPr>
    </w:p>
    <w:p w14:paraId="690A7232" w14:textId="77777777" w:rsidR="00EA2217" w:rsidRPr="00EA2217" w:rsidRDefault="00EA2217" w:rsidP="00EA2217">
      <w:pPr>
        <w:pStyle w:val="Paragrafoelenco"/>
        <w:numPr>
          <w:ilvl w:val="0"/>
          <w:numId w:val="13"/>
        </w:numPr>
        <w:spacing w:after="0" w:line="240" w:lineRule="auto"/>
        <w:ind w:left="0"/>
        <w:contextualSpacing/>
        <w:rPr>
          <w:sz w:val="24"/>
          <w:szCs w:val="24"/>
        </w:rPr>
      </w:pPr>
      <w:r w:rsidRPr="00EA2217">
        <w:rPr>
          <w:sz w:val="24"/>
          <w:szCs w:val="24"/>
        </w:rPr>
        <w:t xml:space="preserve">Activités pour faire connaissance : </w:t>
      </w:r>
    </w:p>
    <w:p w14:paraId="50CBE30C" w14:textId="77777777" w:rsidR="00EA2217" w:rsidRPr="00EA2217" w:rsidRDefault="00EA2217" w:rsidP="00EA2217">
      <w:pPr>
        <w:pStyle w:val="Paragrafoelenco"/>
        <w:spacing w:after="0" w:line="240" w:lineRule="auto"/>
        <w:ind w:left="0"/>
        <w:rPr>
          <w:sz w:val="24"/>
          <w:szCs w:val="24"/>
        </w:rPr>
      </w:pPr>
      <w:r w:rsidRPr="00EA2217">
        <w:rPr>
          <w:sz w:val="24"/>
          <w:szCs w:val="24"/>
        </w:rPr>
        <w:t xml:space="preserve">- Moodmeter </w:t>
      </w:r>
    </w:p>
    <w:p w14:paraId="38D21901" w14:textId="77777777" w:rsidR="00EA2217" w:rsidRDefault="00EA2217" w:rsidP="00EA2217">
      <w:pPr>
        <w:pStyle w:val="Paragrafoelenco"/>
        <w:spacing w:after="0" w:line="240" w:lineRule="auto"/>
        <w:ind w:left="0"/>
        <w:rPr>
          <w:sz w:val="24"/>
          <w:szCs w:val="24"/>
          <w:lang w:val="fr-BE"/>
        </w:rPr>
      </w:pPr>
      <w:r w:rsidRPr="00EA2217">
        <w:rPr>
          <w:sz w:val="24"/>
          <w:szCs w:val="24"/>
          <w:lang w:val="fr-BE"/>
        </w:rPr>
        <w:t>- Raconter des anecdotes de vacances à partir de photos</w:t>
      </w:r>
    </w:p>
    <w:p w14:paraId="10EFD6BD" w14:textId="77777777" w:rsidR="00EA2217" w:rsidRPr="00EA2217" w:rsidRDefault="00EA2217" w:rsidP="00EA2217">
      <w:pPr>
        <w:pStyle w:val="Paragrafoelenco"/>
        <w:spacing w:after="0" w:line="240" w:lineRule="auto"/>
        <w:ind w:left="0"/>
        <w:rPr>
          <w:sz w:val="24"/>
          <w:szCs w:val="24"/>
          <w:lang w:val="fr-BE"/>
        </w:rPr>
      </w:pPr>
    </w:p>
    <w:p w14:paraId="6F160670" w14:textId="77777777" w:rsidR="00EA2217" w:rsidRPr="00EA2217" w:rsidRDefault="00EA2217" w:rsidP="00EA2217">
      <w:pPr>
        <w:pStyle w:val="Paragrafoelenco"/>
        <w:numPr>
          <w:ilvl w:val="0"/>
          <w:numId w:val="13"/>
        </w:numPr>
        <w:spacing w:after="0" w:line="240" w:lineRule="auto"/>
        <w:ind w:left="0"/>
        <w:contextualSpacing/>
        <w:rPr>
          <w:sz w:val="24"/>
          <w:szCs w:val="24"/>
          <w:lang w:val="fr-BE"/>
        </w:rPr>
      </w:pPr>
      <w:r w:rsidRPr="00EA2217">
        <w:rPr>
          <w:sz w:val="24"/>
          <w:szCs w:val="24"/>
          <w:lang w:val="fr-BE"/>
        </w:rPr>
        <w:t>La France a un incroyable talent</w:t>
      </w:r>
    </w:p>
    <w:p w14:paraId="3B01F70A" w14:textId="77777777" w:rsidR="00EA2217" w:rsidRPr="00EA2217" w:rsidRDefault="00EA2217" w:rsidP="00EA2217">
      <w:pPr>
        <w:pStyle w:val="Paragrafoelenco"/>
        <w:numPr>
          <w:ilvl w:val="0"/>
          <w:numId w:val="14"/>
        </w:numPr>
        <w:spacing w:after="0" w:line="240" w:lineRule="auto"/>
        <w:ind w:left="0"/>
        <w:contextualSpacing/>
        <w:rPr>
          <w:sz w:val="24"/>
          <w:szCs w:val="24"/>
          <w:lang w:val="fr-BE"/>
        </w:rPr>
      </w:pPr>
      <w:r w:rsidRPr="00EA2217">
        <w:rPr>
          <w:sz w:val="24"/>
          <w:szCs w:val="24"/>
          <w:lang w:val="fr-BE"/>
        </w:rPr>
        <w:t>Brainstorming à partir d’une vidéo de l’émission Top chef : comprendre et commenter</w:t>
      </w:r>
    </w:p>
    <w:p w14:paraId="556F1A51" w14:textId="77777777" w:rsidR="00EA2217" w:rsidRPr="00EA2217" w:rsidRDefault="00EA2217" w:rsidP="00EA2217">
      <w:pPr>
        <w:pStyle w:val="Paragrafoelenco"/>
        <w:numPr>
          <w:ilvl w:val="0"/>
          <w:numId w:val="14"/>
        </w:numPr>
        <w:spacing w:after="0" w:line="240" w:lineRule="auto"/>
        <w:ind w:left="0"/>
        <w:contextualSpacing/>
        <w:rPr>
          <w:sz w:val="24"/>
          <w:szCs w:val="24"/>
          <w:lang w:val="fr-BE"/>
        </w:rPr>
      </w:pPr>
      <w:r w:rsidRPr="00EA2217">
        <w:rPr>
          <w:sz w:val="24"/>
          <w:szCs w:val="24"/>
          <w:lang w:val="fr-BE"/>
        </w:rPr>
        <w:t>Lecture de l’article dans le livre « #Français essentiel », p.160.</w:t>
      </w:r>
    </w:p>
    <w:p w14:paraId="22516D8B" w14:textId="77777777" w:rsidR="00EA2217" w:rsidRDefault="00EA2217" w:rsidP="00EA2217">
      <w:pPr>
        <w:pStyle w:val="Paragrafoelenco"/>
        <w:numPr>
          <w:ilvl w:val="0"/>
          <w:numId w:val="14"/>
        </w:numPr>
        <w:spacing w:after="0" w:line="240" w:lineRule="auto"/>
        <w:ind w:left="0"/>
        <w:contextualSpacing/>
        <w:rPr>
          <w:sz w:val="24"/>
          <w:szCs w:val="24"/>
          <w:lang w:val="fr-BE"/>
        </w:rPr>
      </w:pPr>
      <w:r w:rsidRPr="00EA2217">
        <w:rPr>
          <w:sz w:val="24"/>
          <w:szCs w:val="24"/>
          <w:lang w:val="fr-BE"/>
        </w:rPr>
        <w:t>Parler de ses talents et le partager avec ses camarades de classe</w:t>
      </w:r>
    </w:p>
    <w:p w14:paraId="17E51BFC" w14:textId="77777777" w:rsidR="00EA2217" w:rsidRPr="00EA2217" w:rsidRDefault="00EA2217" w:rsidP="00EA2217">
      <w:pPr>
        <w:pStyle w:val="Paragrafoelenco"/>
        <w:spacing w:after="0" w:line="240" w:lineRule="auto"/>
        <w:ind w:left="0"/>
        <w:contextualSpacing/>
        <w:rPr>
          <w:sz w:val="24"/>
          <w:szCs w:val="24"/>
          <w:lang w:val="fr-BE"/>
        </w:rPr>
      </w:pPr>
    </w:p>
    <w:p w14:paraId="28E4385A" w14:textId="77777777" w:rsidR="00EA2217" w:rsidRDefault="00EA2217" w:rsidP="00EA2217">
      <w:pPr>
        <w:pStyle w:val="Paragrafoelenco"/>
        <w:numPr>
          <w:ilvl w:val="0"/>
          <w:numId w:val="13"/>
        </w:numPr>
        <w:spacing w:after="0" w:line="240" w:lineRule="auto"/>
        <w:ind w:left="0"/>
        <w:contextualSpacing/>
        <w:rPr>
          <w:sz w:val="24"/>
          <w:szCs w:val="24"/>
          <w:lang w:val="fr-BE"/>
        </w:rPr>
      </w:pPr>
      <w:r w:rsidRPr="00EA2217">
        <w:rPr>
          <w:sz w:val="24"/>
          <w:szCs w:val="24"/>
          <w:lang w:val="fr-BE"/>
        </w:rPr>
        <w:t>Vidéo sur le vol des bijoux au Louvre : compréhension et réutilisation du lexique.</w:t>
      </w:r>
    </w:p>
    <w:p w14:paraId="06E6C578" w14:textId="77777777" w:rsidR="00EA2217" w:rsidRPr="00EA2217" w:rsidRDefault="00EA2217" w:rsidP="00EA2217">
      <w:pPr>
        <w:pStyle w:val="Paragrafoelenco"/>
        <w:spacing w:after="0" w:line="240" w:lineRule="auto"/>
        <w:ind w:left="0"/>
        <w:contextualSpacing/>
        <w:rPr>
          <w:sz w:val="24"/>
          <w:szCs w:val="24"/>
          <w:lang w:val="fr-BE"/>
        </w:rPr>
      </w:pPr>
    </w:p>
    <w:p w14:paraId="565299C7" w14:textId="77777777" w:rsidR="00EA2217" w:rsidRPr="00EA2217" w:rsidRDefault="00EA2217" w:rsidP="00EA2217">
      <w:pPr>
        <w:pStyle w:val="Paragrafoelenco"/>
        <w:numPr>
          <w:ilvl w:val="0"/>
          <w:numId w:val="13"/>
        </w:numPr>
        <w:spacing w:after="0" w:line="240" w:lineRule="auto"/>
        <w:ind w:left="0"/>
        <w:contextualSpacing/>
        <w:rPr>
          <w:sz w:val="24"/>
          <w:szCs w:val="24"/>
        </w:rPr>
      </w:pPr>
      <w:r w:rsidRPr="00EA2217">
        <w:rPr>
          <w:sz w:val="24"/>
          <w:szCs w:val="24"/>
        </w:rPr>
        <w:t xml:space="preserve">Les émotions </w:t>
      </w:r>
    </w:p>
    <w:p w14:paraId="39E25344" w14:textId="77777777" w:rsidR="00EA2217" w:rsidRPr="00EA2217" w:rsidRDefault="00EA2217" w:rsidP="00EA2217">
      <w:pPr>
        <w:pStyle w:val="Paragrafoelenco"/>
        <w:spacing w:after="0" w:line="240" w:lineRule="auto"/>
        <w:ind w:left="0"/>
        <w:rPr>
          <w:sz w:val="24"/>
          <w:szCs w:val="24"/>
          <w:lang w:val="fr-BE"/>
        </w:rPr>
      </w:pPr>
      <w:r w:rsidRPr="00EA2217">
        <w:rPr>
          <w:sz w:val="24"/>
          <w:szCs w:val="24"/>
          <w:lang w:val="fr-BE"/>
        </w:rPr>
        <w:t>- Bande-annonce « Inside out » : nommer ses émotions et savoir en parler en français</w:t>
      </w:r>
    </w:p>
    <w:p w14:paraId="3AA127BA" w14:textId="77777777" w:rsidR="00EA2217" w:rsidRPr="00EA2217" w:rsidRDefault="00EA2217" w:rsidP="00EA2217">
      <w:pPr>
        <w:pStyle w:val="Paragrafoelenco"/>
        <w:spacing w:after="0" w:line="240" w:lineRule="auto"/>
        <w:ind w:left="0"/>
        <w:rPr>
          <w:sz w:val="24"/>
          <w:szCs w:val="24"/>
          <w:lang w:val="fr-BE"/>
        </w:rPr>
      </w:pPr>
      <w:r w:rsidRPr="00EA2217">
        <w:rPr>
          <w:sz w:val="24"/>
          <w:szCs w:val="24"/>
          <w:lang w:val="fr-BE"/>
        </w:rPr>
        <w:t>- Raconter une émotion déjà vécue et construire une définition ensemble</w:t>
      </w:r>
    </w:p>
    <w:p w14:paraId="537DE41C" w14:textId="77777777" w:rsidR="00EA2217" w:rsidRPr="00EA2217" w:rsidRDefault="00EA2217" w:rsidP="00EA2217">
      <w:pPr>
        <w:pStyle w:val="Paragrafoelenco"/>
        <w:spacing w:after="0" w:line="240" w:lineRule="auto"/>
        <w:ind w:left="0"/>
        <w:rPr>
          <w:sz w:val="24"/>
          <w:szCs w:val="24"/>
          <w:lang w:val="fr-BE"/>
        </w:rPr>
      </w:pPr>
      <w:r w:rsidRPr="00EA2217">
        <w:rPr>
          <w:sz w:val="24"/>
          <w:szCs w:val="24"/>
          <w:lang w:val="fr-BE"/>
        </w:rPr>
        <w:t>- Vision, analyse et commentaire du court-métrage « In a heartbeat »</w:t>
      </w:r>
    </w:p>
    <w:p w14:paraId="1FA4E256" w14:textId="77777777" w:rsidR="00EA2217" w:rsidRDefault="00EA2217" w:rsidP="00EA2217">
      <w:pPr>
        <w:pStyle w:val="Paragrafoelenco"/>
        <w:spacing w:after="0" w:line="240" w:lineRule="auto"/>
        <w:ind w:left="0"/>
        <w:rPr>
          <w:sz w:val="24"/>
          <w:szCs w:val="24"/>
          <w:lang w:val="fr-BE"/>
        </w:rPr>
      </w:pPr>
      <w:r w:rsidRPr="00EA2217">
        <w:rPr>
          <w:sz w:val="24"/>
          <w:szCs w:val="24"/>
          <w:lang w:val="fr-BE"/>
        </w:rPr>
        <w:t>- Dixit : activité ludique pour exprimer pour des émotions, des souvenirs, des sensations à travers les images du jeu de cartes Dixit.</w:t>
      </w:r>
    </w:p>
    <w:p w14:paraId="46E53A53" w14:textId="77777777" w:rsidR="00EA2217" w:rsidRPr="00EA2217" w:rsidRDefault="00EA2217" w:rsidP="00EA2217">
      <w:pPr>
        <w:pStyle w:val="Paragrafoelenco"/>
        <w:spacing w:after="0" w:line="240" w:lineRule="auto"/>
        <w:ind w:left="0"/>
        <w:rPr>
          <w:sz w:val="24"/>
          <w:szCs w:val="24"/>
          <w:lang w:val="fr-BE"/>
        </w:rPr>
      </w:pPr>
    </w:p>
    <w:p w14:paraId="138BC0C1" w14:textId="77777777" w:rsidR="00EA2217" w:rsidRPr="00EA2217" w:rsidRDefault="00EA2217" w:rsidP="00EA2217">
      <w:pPr>
        <w:pStyle w:val="Paragrafoelenco"/>
        <w:numPr>
          <w:ilvl w:val="0"/>
          <w:numId w:val="13"/>
        </w:numPr>
        <w:spacing w:after="0" w:line="240" w:lineRule="auto"/>
        <w:ind w:left="0"/>
        <w:contextualSpacing/>
        <w:rPr>
          <w:sz w:val="24"/>
          <w:szCs w:val="24"/>
        </w:rPr>
      </w:pPr>
      <w:r w:rsidRPr="00EA2217">
        <w:rPr>
          <w:sz w:val="24"/>
          <w:szCs w:val="24"/>
        </w:rPr>
        <w:t>Spectacle théâtral "Montecristo"</w:t>
      </w:r>
    </w:p>
    <w:p w14:paraId="736E78D6" w14:textId="77777777" w:rsidR="00EA2217" w:rsidRPr="00EA2217" w:rsidRDefault="00EA2217" w:rsidP="00EA2217">
      <w:pPr>
        <w:pStyle w:val="Paragrafoelenco"/>
        <w:spacing w:after="0" w:line="240" w:lineRule="auto"/>
        <w:ind w:left="0"/>
        <w:rPr>
          <w:sz w:val="24"/>
          <w:szCs w:val="24"/>
          <w:lang w:val="fr-BE"/>
        </w:rPr>
      </w:pPr>
      <w:r w:rsidRPr="00EA2217">
        <w:rPr>
          <w:sz w:val="24"/>
          <w:szCs w:val="24"/>
          <w:lang w:val="fr-BE"/>
        </w:rPr>
        <w:t>- Brainstorming à partir de l'affiche : description et analyse</w:t>
      </w:r>
    </w:p>
    <w:p w14:paraId="701EA9F1" w14:textId="77777777" w:rsidR="00EA2217" w:rsidRPr="00EA2217" w:rsidRDefault="00EA2217" w:rsidP="00EA2217">
      <w:pPr>
        <w:pStyle w:val="Paragrafoelenco"/>
        <w:spacing w:after="0" w:line="240" w:lineRule="auto"/>
        <w:ind w:left="0"/>
        <w:rPr>
          <w:sz w:val="24"/>
          <w:szCs w:val="24"/>
          <w:lang w:val="fr-BE"/>
        </w:rPr>
      </w:pPr>
      <w:r w:rsidRPr="00EA2217">
        <w:rPr>
          <w:sz w:val="24"/>
          <w:szCs w:val="24"/>
          <w:lang w:val="fr-BE"/>
        </w:rPr>
        <w:t>- Travail en petits groupes sur l'auteur, l'oeuvre originale et la pièce moderne (méthode Jigsaw)</w:t>
      </w:r>
    </w:p>
    <w:p w14:paraId="636A7AA9" w14:textId="77777777" w:rsidR="00EA2217" w:rsidRDefault="00EA2217" w:rsidP="00EA2217">
      <w:pPr>
        <w:pStyle w:val="Paragrafoelenco"/>
        <w:spacing w:after="0" w:line="240" w:lineRule="auto"/>
        <w:ind w:left="0"/>
        <w:rPr>
          <w:sz w:val="24"/>
          <w:szCs w:val="24"/>
          <w:lang w:val="fr-BE"/>
        </w:rPr>
      </w:pPr>
      <w:r w:rsidRPr="00EA2217">
        <w:rPr>
          <w:sz w:val="24"/>
          <w:szCs w:val="24"/>
          <w:lang w:val="fr-BE"/>
        </w:rPr>
        <w:lastRenderedPageBreak/>
        <w:t>- Montecristo, l'histoire et les personnages (méthode Jigsaw)</w:t>
      </w:r>
    </w:p>
    <w:p w14:paraId="3FC7E460" w14:textId="6212F947" w:rsidR="00EA2217" w:rsidRDefault="00EA2217" w:rsidP="00EA2217">
      <w:pPr>
        <w:pStyle w:val="Paragrafoelenco"/>
        <w:spacing w:after="0" w:line="240" w:lineRule="auto"/>
        <w:ind w:left="0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 xml:space="preserve">- </w:t>
      </w:r>
      <w:r w:rsidRPr="003A14F0">
        <w:rPr>
          <w:sz w:val="24"/>
          <w:szCs w:val="24"/>
          <w:lang w:val="fr-BE"/>
        </w:rPr>
        <w:t>Sortie didactique au théâtre et compte-rendu du spectacle</w:t>
      </w:r>
    </w:p>
    <w:p w14:paraId="3ADBCCAB" w14:textId="77777777" w:rsidR="00EA2217" w:rsidRPr="00EA2217" w:rsidRDefault="00EA2217" w:rsidP="00EA2217">
      <w:pPr>
        <w:pStyle w:val="Paragrafoelenco"/>
        <w:spacing w:after="0" w:line="240" w:lineRule="auto"/>
        <w:ind w:left="0"/>
        <w:rPr>
          <w:sz w:val="24"/>
          <w:szCs w:val="24"/>
          <w:lang w:val="fr-BE"/>
        </w:rPr>
      </w:pPr>
    </w:p>
    <w:p w14:paraId="06F085D5" w14:textId="77777777" w:rsidR="00EA2217" w:rsidRDefault="00EA2217" w:rsidP="00EA2217">
      <w:pPr>
        <w:pStyle w:val="Paragrafoelenco"/>
        <w:numPr>
          <w:ilvl w:val="0"/>
          <w:numId w:val="13"/>
        </w:numPr>
        <w:spacing w:after="0" w:line="240" w:lineRule="auto"/>
        <w:ind w:left="0"/>
        <w:contextualSpacing/>
        <w:rPr>
          <w:sz w:val="24"/>
          <w:szCs w:val="24"/>
        </w:rPr>
      </w:pPr>
      <w:r w:rsidRPr="00EA2217">
        <w:rPr>
          <w:sz w:val="24"/>
          <w:szCs w:val="24"/>
        </w:rPr>
        <w:t>Les bonnes résolutions</w:t>
      </w:r>
    </w:p>
    <w:p w14:paraId="5D5C7B08" w14:textId="77777777" w:rsidR="00EA2217" w:rsidRPr="00EA2217" w:rsidRDefault="00EA2217" w:rsidP="00EA2217">
      <w:pPr>
        <w:pStyle w:val="Paragrafoelenco"/>
        <w:spacing w:after="0" w:line="240" w:lineRule="auto"/>
        <w:ind w:left="0"/>
        <w:contextualSpacing/>
        <w:rPr>
          <w:sz w:val="24"/>
          <w:szCs w:val="24"/>
        </w:rPr>
      </w:pPr>
    </w:p>
    <w:p w14:paraId="544AE716" w14:textId="77777777" w:rsidR="00EA2217" w:rsidRDefault="00EA2217" w:rsidP="00EA2217">
      <w:pPr>
        <w:pStyle w:val="Paragrafoelenco"/>
        <w:numPr>
          <w:ilvl w:val="0"/>
          <w:numId w:val="13"/>
        </w:numPr>
        <w:spacing w:after="0" w:line="240" w:lineRule="auto"/>
        <w:ind w:left="0"/>
        <w:contextualSpacing/>
        <w:rPr>
          <w:sz w:val="24"/>
          <w:szCs w:val="24"/>
          <w:lang w:val="fr-BE"/>
        </w:rPr>
      </w:pPr>
      <w:r w:rsidRPr="00EA2217">
        <w:rPr>
          <w:sz w:val="24"/>
          <w:szCs w:val="24"/>
          <w:lang w:val="fr-BE"/>
        </w:rPr>
        <w:t>Article "Interdiction des réseaux sociaux aux jeunes"</w:t>
      </w:r>
    </w:p>
    <w:p w14:paraId="5F26B82B" w14:textId="77777777" w:rsidR="00EA2217" w:rsidRPr="00EA2217" w:rsidRDefault="00EA2217" w:rsidP="00EA2217">
      <w:pPr>
        <w:pStyle w:val="Paragrafoelenco"/>
        <w:spacing w:after="0" w:line="240" w:lineRule="auto"/>
        <w:ind w:left="0"/>
        <w:contextualSpacing/>
        <w:rPr>
          <w:sz w:val="24"/>
          <w:szCs w:val="24"/>
          <w:lang w:val="fr-BE"/>
        </w:rPr>
      </w:pPr>
    </w:p>
    <w:p w14:paraId="5890255C" w14:textId="77777777" w:rsidR="00EA2217" w:rsidRDefault="00EA2217" w:rsidP="00EA2217">
      <w:pPr>
        <w:pStyle w:val="Paragrafoelenco"/>
        <w:numPr>
          <w:ilvl w:val="0"/>
          <w:numId w:val="13"/>
        </w:numPr>
        <w:spacing w:after="0" w:line="240" w:lineRule="auto"/>
        <w:ind w:left="0"/>
        <w:contextualSpacing/>
        <w:rPr>
          <w:sz w:val="24"/>
          <w:szCs w:val="24"/>
          <w:lang w:val="fr-BE"/>
        </w:rPr>
      </w:pPr>
      <w:r w:rsidRPr="00EA2217">
        <w:rPr>
          <w:sz w:val="24"/>
          <w:szCs w:val="24"/>
          <w:lang w:val="fr-BE"/>
        </w:rPr>
        <w:t>Dictée sur le carnaval de Nice</w:t>
      </w:r>
    </w:p>
    <w:p w14:paraId="0B79FDEB" w14:textId="77777777" w:rsidR="00EA2217" w:rsidRPr="00EA2217" w:rsidRDefault="00EA2217" w:rsidP="00EA2217">
      <w:pPr>
        <w:pStyle w:val="Paragrafoelenco"/>
        <w:spacing w:after="0" w:line="240" w:lineRule="auto"/>
        <w:ind w:left="0"/>
        <w:contextualSpacing/>
        <w:rPr>
          <w:sz w:val="24"/>
          <w:szCs w:val="24"/>
          <w:lang w:val="fr-BE"/>
        </w:rPr>
      </w:pPr>
    </w:p>
    <w:p w14:paraId="2CF6299E" w14:textId="77777777" w:rsidR="00EA2217" w:rsidRPr="00EA2217" w:rsidRDefault="00EA2217" w:rsidP="00EA2217">
      <w:pPr>
        <w:pStyle w:val="Paragrafoelenco"/>
        <w:numPr>
          <w:ilvl w:val="0"/>
          <w:numId w:val="13"/>
        </w:numPr>
        <w:spacing w:after="0" w:line="240" w:lineRule="auto"/>
        <w:ind w:left="0"/>
        <w:contextualSpacing/>
        <w:rPr>
          <w:sz w:val="24"/>
          <w:szCs w:val="24"/>
        </w:rPr>
      </w:pPr>
      <w:r w:rsidRPr="00EA2217">
        <w:rPr>
          <w:sz w:val="24"/>
          <w:szCs w:val="24"/>
        </w:rPr>
        <w:t>Le monde du travail (Educazione civica e Didattica orientativa)</w:t>
      </w:r>
    </w:p>
    <w:p w14:paraId="7AA75B27" w14:textId="77777777" w:rsidR="00EA2217" w:rsidRPr="00EA2217" w:rsidRDefault="00EA2217" w:rsidP="00EA2217">
      <w:pPr>
        <w:pStyle w:val="Paragrafoelenco"/>
        <w:numPr>
          <w:ilvl w:val="0"/>
          <w:numId w:val="14"/>
        </w:numPr>
        <w:spacing w:after="0" w:line="240" w:lineRule="auto"/>
        <w:ind w:left="0"/>
        <w:contextualSpacing/>
        <w:rPr>
          <w:sz w:val="24"/>
          <w:szCs w:val="24"/>
          <w:lang w:val="fr-BE"/>
        </w:rPr>
      </w:pPr>
      <w:r w:rsidRPr="00EA2217">
        <w:rPr>
          <w:sz w:val="24"/>
          <w:szCs w:val="24"/>
          <w:lang w:val="fr-BE"/>
        </w:rPr>
        <w:t>Penser et parler de ses futurs projets</w:t>
      </w:r>
    </w:p>
    <w:p w14:paraId="0160CF53" w14:textId="77777777" w:rsidR="00EA2217" w:rsidRPr="00EA2217" w:rsidRDefault="00EA2217" w:rsidP="00EA2217">
      <w:pPr>
        <w:pStyle w:val="Paragrafoelenco"/>
        <w:numPr>
          <w:ilvl w:val="0"/>
          <w:numId w:val="14"/>
        </w:numPr>
        <w:spacing w:after="0" w:line="240" w:lineRule="auto"/>
        <w:ind w:left="0"/>
        <w:contextualSpacing/>
        <w:rPr>
          <w:sz w:val="24"/>
          <w:szCs w:val="24"/>
        </w:rPr>
      </w:pPr>
      <w:r w:rsidRPr="00EA2217">
        <w:rPr>
          <w:sz w:val="24"/>
          <w:szCs w:val="24"/>
        </w:rPr>
        <w:t xml:space="preserve">Lexique </w:t>
      </w:r>
    </w:p>
    <w:p w14:paraId="79FE42D8" w14:textId="77777777" w:rsidR="00EA2217" w:rsidRPr="00EA2217" w:rsidRDefault="00EA2217" w:rsidP="00EA2217">
      <w:pPr>
        <w:pStyle w:val="Paragrafoelenco"/>
        <w:numPr>
          <w:ilvl w:val="0"/>
          <w:numId w:val="14"/>
        </w:numPr>
        <w:spacing w:after="0" w:line="240" w:lineRule="auto"/>
        <w:ind w:left="0"/>
        <w:contextualSpacing/>
        <w:rPr>
          <w:sz w:val="24"/>
          <w:szCs w:val="24"/>
        </w:rPr>
      </w:pPr>
      <w:r w:rsidRPr="00EA2217">
        <w:rPr>
          <w:sz w:val="24"/>
          <w:szCs w:val="24"/>
        </w:rPr>
        <w:t>Le CV </w:t>
      </w:r>
    </w:p>
    <w:p w14:paraId="2A57524E" w14:textId="77777777" w:rsidR="00EA2217" w:rsidRPr="00EA2217" w:rsidRDefault="00EA2217" w:rsidP="00EA2217">
      <w:pPr>
        <w:pStyle w:val="Paragrafoelenco"/>
        <w:numPr>
          <w:ilvl w:val="0"/>
          <w:numId w:val="14"/>
        </w:numPr>
        <w:spacing w:after="0" w:line="240" w:lineRule="auto"/>
        <w:ind w:left="0"/>
        <w:contextualSpacing/>
        <w:rPr>
          <w:sz w:val="24"/>
          <w:szCs w:val="24"/>
        </w:rPr>
      </w:pPr>
      <w:r w:rsidRPr="00EA2217">
        <w:rPr>
          <w:sz w:val="24"/>
          <w:szCs w:val="24"/>
        </w:rPr>
        <w:t>La lettre de motivation </w:t>
      </w:r>
    </w:p>
    <w:p w14:paraId="72FD46AF" w14:textId="77777777" w:rsidR="00EA2217" w:rsidRPr="00EA2217" w:rsidRDefault="00EA2217" w:rsidP="00EA2217">
      <w:pPr>
        <w:pStyle w:val="Paragrafoelenco"/>
        <w:numPr>
          <w:ilvl w:val="0"/>
          <w:numId w:val="14"/>
        </w:numPr>
        <w:spacing w:after="0" w:line="240" w:lineRule="auto"/>
        <w:ind w:left="0"/>
        <w:contextualSpacing/>
        <w:rPr>
          <w:sz w:val="24"/>
          <w:szCs w:val="24"/>
          <w:lang w:val="fr-BE"/>
        </w:rPr>
      </w:pPr>
      <w:r w:rsidRPr="00EA2217">
        <w:rPr>
          <w:sz w:val="24"/>
          <w:szCs w:val="24"/>
          <w:lang w:val="fr-BE"/>
        </w:rPr>
        <w:t>Partage entre les élèves des cv et des lettres de motivation, correction commune</w:t>
      </w:r>
    </w:p>
    <w:p w14:paraId="798DAB4C" w14:textId="77777777" w:rsidR="00EA2217" w:rsidRPr="00EA2217" w:rsidRDefault="00EA2217" w:rsidP="00EA2217">
      <w:pPr>
        <w:pStyle w:val="Paragrafoelenco"/>
        <w:numPr>
          <w:ilvl w:val="0"/>
          <w:numId w:val="14"/>
        </w:numPr>
        <w:spacing w:after="0" w:line="240" w:lineRule="auto"/>
        <w:ind w:left="0"/>
        <w:contextualSpacing/>
        <w:rPr>
          <w:sz w:val="24"/>
          <w:szCs w:val="24"/>
          <w:lang w:val="fr-BE"/>
        </w:rPr>
      </w:pPr>
      <w:r w:rsidRPr="00EA2217">
        <w:rPr>
          <w:sz w:val="24"/>
          <w:szCs w:val="24"/>
          <w:lang w:val="fr-BE"/>
        </w:rPr>
        <w:t>L’entretien d’embauche : comment se préparer ? Lecture d’un article du livre et questions proposées par les élèves</w:t>
      </w:r>
    </w:p>
    <w:p w14:paraId="4AF16909" w14:textId="77777777" w:rsidR="00EA2217" w:rsidRDefault="00EA2217" w:rsidP="00EA2217">
      <w:pPr>
        <w:pStyle w:val="Paragrafoelenco"/>
        <w:numPr>
          <w:ilvl w:val="0"/>
          <w:numId w:val="14"/>
        </w:numPr>
        <w:spacing w:after="0" w:line="240" w:lineRule="auto"/>
        <w:ind w:left="0"/>
        <w:contextualSpacing/>
        <w:rPr>
          <w:sz w:val="24"/>
          <w:szCs w:val="24"/>
        </w:rPr>
      </w:pPr>
      <w:r w:rsidRPr="00EA2217">
        <w:rPr>
          <w:sz w:val="24"/>
          <w:szCs w:val="24"/>
        </w:rPr>
        <w:t>Simulation des entretiens d’embauche</w:t>
      </w:r>
    </w:p>
    <w:p w14:paraId="7795878A" w14:textId="77777777" w:rsidR="00EA2217" w:rsidRPr="00EA2217" w:rsidRDefault="00EA2217" w:rsidP="00EA2217">
      <w:pPr>
        <w:pStyle w:val="Paragrafoelenco"/>
        <w:spacing w:after="0" w:line="240" w:lineRule="auto"/>
        <w:ind w:left="0"/>
        <w:contextualSpacing/>
        <w:rPr>
          <w:sz w:val="24"/>
          <w:szCs w:val="24"/>
        </w:rPr>
      </w:pPr>
    </w:p>
    <w:p w14:paraId="2A5763CD" w14:textId="77777777" w:rsidR="00EA2217" w:rsidRDefault="00EA2217" w:rsidP="00EA2217">
      <w:pPr>
        <w:pStyle w:val="Paragrafoelenco"/>
        <w:numPr>
          <w:ilvl w:val="0"/>
          <w:numId w:val="13"/>
        </w:numPr>
        <w:spacing w:after="0" w:line="240" w:lineRule="auto"/>
        <w:ind w:left="0"/>
        <w:contextualSpacing/>
        <w:rPr>
          <w:sz w:val="24"/>
          <w:szCs w:val="24"/>
          <w:lang w:val="fr-BE"/>
        </w:rPr>
      </w:pPr>
      <w:r w:rsidRPr="00EA2217">
        <w:rPr>
          <w:sz w:val="24"/>
          <w:szCs w:val="24"/>
          <w:lang w:val="fr-BE"/>
        </w:rPr>
        <w:t>Débats en petits groupes, avec les cartes « Pour ou contre ? »</w:t>
      </w:r>
    </w:p>
    <w:p w14:paraId="74A4135F" w14:textId="77777777" w:rsidR="00EA2217" w:rsidRPr="00EA2217" w:rsidRDefault="00EA2217" w:rsidP="00EA2217">
      <w:pPr>
        <w:pStyle w:val="Paragrafoelenco"/>
        <w:spacing w:after="0" w:line="240" w:lineRule="auto"/>
        <w:ind w:left="0"/>
        <w:contextualSpacing/>
        <w:rPr>
          <w:sz w:val="24"/>
          <w:szCs w:val="24"/>
          <w:lang w:val="fr-BE"/>
        </w:rPr>
      </w:pPr>
    </w:p>
    <w:p w14:paraId="759C67AA" w14:textId="77777777" w:rsidR="00EA2217" w:rsidRPr="00EA2217" w:rsidRDefault="00EA2217" w:rsidP="00EA2217">
      <w:pPr>
        <w:pStyle w:val="Paragrafoelenco"/>
        <w:numPr>
          <w:ilvl w:val="0"/>
          <w:numId w:val="13"/>
        </w:numPr>
        <w:spacing w:after="0" w:line="240" w:lineRule="auto"/>
        <w:ind w:left="0"/>
        <w:contextualSpacing/>
        <w:rPr>
          <w:sz w:val="24"/>
          <w:szCs w:val="24"/>
        </w:rPr>
      </w:pPr>
      <w:r w:rsidRPr="00EA2217">
        <w:rPr>
          <w:sz w:val="24"/>
          <w:szCs w:val="24"/>
        </w:rPr>
        <w:t>Jeu « Tabou »</w:t>
      </w:r>
    </w:p>
    <w:p w14:paraId="44DDFB55" w14:textId="77777777" w:rsidR="003A14F0" w:rsidRPr="00EA2217" w:rsidRDefault="003A14F0" w:rsidP="00EA2217">
      <w:pPr>
        <w:pStyle w:val="Paragrafoelenco"/>
        <w:spacing w:after="0" w:line="240" w:lineRule="auto"/>
        <w:ind w:left="0"/>
        <w:rPr>
          <w:sz w:val="24"/>
          <w:szCs w:val="24"/>
          <w:lang w:val="fr-BE"/>
        </w:rPr>
      </w:pPr>
    </w:p>
    <w:p w14:paraId="1972B765" w14:textId="77777777" w:rsidR="00516A8F" w:rsidRPr="003A14F0" w:rsidRDefault="00516A8F" w:rsidP="00EA2217">
      <w:pPr>
        <w:pStyle w:val="NormaleWeb"/>
        <w:spacing w:before="0" w:after="0"/>
        <w:jc w:val="both"/>
        <w:rPr>
          <w:rFonts w:ascii="Calibri" w:hAnsi="Calibri" w:cs="Calibri"/>
          <w:b/>
          <w:bCs/>
          <w:sz w:val="22"/>
          <w:szCs w:val="22"/>
          <w:lang w:val="fr-BE"/>
        </w:rPr>
      </w:pPr>
    </w:p>
    <w:p w14:paraId="55444145" w14:textId="77777777" w:rsidR="00EB031E" w:rsidRPr="003A14F0" w:rsidRDefault="00EB031E" w:rsidP="00EA2217">
      <w:pPr>
        <w:pStyle w:val="NormaleWeb"/>
        <w:spacing w:before="0" w:after="0"/>
        <w:jc w:val="both"/>
        <w:rPr>
          <w:rFonts w:ascii="Calibri" w:hAnsi="Calibri" w:cs="Calibri"/>
          <w:sz w:val="22"/>
          <w:szCs w:val="22"/>
          <w:lang w:val="fr-BE"/>
        </w:rPr>
      </w:pPr>
    </w:p>
    <w:p w14:paraId="3688C6A3" w14:textId="77777777" w:rsidR="00EB031E" w:rsidRPr="003A14F0" w:rsidRDefault="00EB031E" w:rsidP="00EA2217">
      <w:pPr>
        <w:pStyle w:val="NormaleWeb"/>
        <w:spacing w:before="0" w:after="0"/>
        <w:jc w:val="both"/>
        <w:rPr>
          <w:rFonts w:ascii="Calibri" w:hAnsi="Calibri" w:cs="Calibri"/>
          <w:sz w:val="22"/>
          <w:szCs w:val="22"/>
          <w:lang w:val="fr-BE"/>
        </w:rPr>
      </w:pPr>
    </w:p>
    <w:p w14:paraId="38393B80" w14:textId="6F912413" w:rsidR="00EB031E" w:rsidRPr="004C4DA8" w:rsidRDefault="00EB031E" w:rsidP="00EA2217">
      <w:pPr>
        <w:pStyle w:val="NormaleWeb"/>
        <w:spacing w:before="0" w:after="0"/>
        <w:jc w:val="both"/>
        <w:rPr>
          <w:rFonts w:ascii="Calibri" w:hAnsi="Calibri" w:cs="Calibri"/>
          <w:sz w:val="22"/>
          <w:szCs w:val="22"/>
        </w:rPr>
      </w:pPr>
      <w:r w:rsidRPr="004C4DA8">
        <w:rPr>
          <w:rFonts w:ascii="Calibri" w:hAnsi="Calibri" w:cs="Calibri"/>
          <w:sz w:val="22"/>
          <w:szCs w:val="22"/>
        </w:rPr>
        <w:t xml:space="preserve">Monticello Brianza, </w:t>
      </w:r>
      <w:r w:rsidR="00EE1709" w:rsidRPr="004C4DA8">
        <w:rPr>
          <w:rFonts w:ascii="Calibri" w:hAnsi="Calibri" w:cs="Calibri"/>
          <w:sz w:val="22"/>
          <w:szCs w:val="22"/>
        </w:rPr>
        <w:t>29</w:t>
      </w:r>
      <w:r w:rsidR="003742A2" w:rsidRPr="004C4DA8">
        <w:rPr>
          <w:rFonts w:ascii="Calibri" w:hAnsi="Calibri" w:cs="Calibri"/>
          <w:sz w:val="22"/>
          <w:szCs w:val="22"/>
        </w:rPr>
        <w:t xml:space="preserve"> </w:t>
      </w:r>
      <w:r w:rsidR="00EE1709" w:rsidRPr="004C4DA8">
        <w:rPr>
          <w:rFonts w:ascii="Calibri" w:hAnsi="Calibri" w:cs="Calibri"/>
          <w:sz w:val="22"/>
          <w:szCs w:val="22"/>
        </w:rPr>
        <w:t>maggio</w:t>
      </w:r>
      <w:r w:rsidRPr="004C4DA8">
        <w:rPr>
          <w:rFonts w:ascii="Calibri" w:hAnsi="Calibri" w:cs="Calibri"/>
          <w:sz w:val="22"/>
          <w:szCs w:val="22"/>
        </w:rPr>
        <w:t xml:space="preserve"> 202</w:t>
      </w:r>
      <w:r w:rsidR="00EE1709" w:rsidRPr="004C4DA8">
        <w:rPr>
          <w:rFonts w:ascii="Calibri" w:hAnsi="Calibri" w:cs="Calibri"/>
          <w:sz w:val="22"/>
          <w:szCs w:val="22"/>
        </w:rPr>
        <w:t>6</w:t>
      </w:r>
      <w:r w:rsidRPr="004C4DA8">
        <w:rPr>
          <w:rFonts w:ascii="Calibri" w:hAnsi="Calibri" w:cs="Calibri"/>
          <w:sz w:val="22"/>
          <w:szCs w:val="22"/>
        </w:rPr>
        <w:t xml:space="preserve"> </w:t>
      </w:r>
    </w:p>
    <w:p w14:paraId="63981655" w14:textId="77777777" w:rsidR="00EE1709" w:rsidRPr="004C4DA8" w:rsidRDefault="00EB031E" w:rsidP="00EA2217">
      <w:pPr>
        <w:pStyle w:val="NormaleWeb"/>
        <w:spacing w:before="0" w:after="0"/>
        <w:jc w:val="both"/>
        <w:rPr>
          <w:rFonts w:ascii="Calibri" w:hAnsi="Calibri" w:cs="Calibri"/>
          <w:sz w:val="22"/>
          <w:szCs w:val="22"/>
        </w:rPr>
      </w:pPr>
      <w:r w:rsidRPr="004C4DA8">
        <w:rPr>
          <w:rFonts w:ascii="Calibri" w:hAnsi="Calibri" w:cs="Calibri"/>
          <w:sz w:val="22"/>
          <w:szCs w:val="22"/>
        </w:rPr>
        <w:t xml:space="preserve">          </w:t>
      </w:r>
    </w:p>
    <w:p w14:paraId="1EEB2650" w14:textId="0A8C4DE0" w:rsidR="00EB031E" w:rsidRPr="004C4DA8" w:rsidRDefault="00EE1709" w:rsidP="00EA2217">
      <w:pPr>
        <w:pStyle w:val="NormaleWeb"/>
        <w:spacing w:before="0" w:after="0"/>
        <w:jc w:val="both"/>
        <w:rPr>
          <w:rFonts w:ascii="Calibri" w:hAnsi="Calibri" w:cs="Calibri"/>
          <w:sz w:val="22"/>
          <w:szCs w:val="22"/>
        </w:rPr>
      </w:pPr>
      <w:r w:rsidRPr="004C4DA8">
        <w:rPr>
          <w:rFonts w:ascii="Calibri" w:hAnsi="Calibri" w:cs="Calibri"/>
          <w:sz w:val="22"/>
          <w:szCs w:val="22"/>
        </w:rPr>
        <w:tab/>
      </w:r>
      <w:r w:rsidR="00000911">
        <w:rPr>
          <w:rFonts w:ascii="Calibri" w:hAnsi="Calibri" w:cs="Calibri"/>
          <w:sz w:val="22"/>
          <w:szCs w:val="22"/>
        </w:rPr>
        <w:t>I rappresentanti di classe</w:t>
      </w:r>
      <w:r w:rsidRPr="004C4DA8">
        <w:rPr>
          <w:rFonts w:ascii="Calibri" w:hAnsi="Calibri" w:cs="Calibri"/>
          <w:sz w:val="22"/>
          <w:szCs w:val="22"/>
        </w:rPr>
        <w:tab/>
      </w:r>
      <w:r w:rsidRPr="004C4DA8">
        <w:rPr>
          <w:rFonts w:ascii="Calibri" w:hAnsi="Calibri" w:cs="Calibri"/>
          <w:sz w:val="22"/>
          <w:szCs w:val="22"/>
        </w:rPr>
        <w:tab/>
      </w:r>
      <w:r w:rsidRPr="004C4DA8">
        <w:rPr>
          <w:rFonts w:ascii="Calibri" w:hAnsi="Calibri" w:cs="Calibri"/>
          <w:sz w:val="22"/>
          <w:szCs w:val="22"/>
        </w:rPr>
        <w:tab/>
      </w:r>
      <w:r w:rsidRPr="004C4DA8">
        <w:rPr>
          <w:rFonts w:ascii="Calibri" w:hAnsi="Calibri" w:cs="Calibri"/>
          <w:sz w:val="22"/>
          <w:szCs w:val="22"/>
        </w:rPr>
        <w:tab/>
      </w:r>
      <w:r w:rsidRPr="004C4DA8">
        <w:rPr>
          <w:rFonts w:ascii="Calibri" w:hAnsi="Calibri" w:cs="Calibri"/>
          <w:sz w:val="22"/>
          <w:szCs w:val="22"/>
        </w:rPr>
        <w:tab/>
      </w:r>
      <w:r w:rsidR="00000911">
        <w:rPr>
          <w:rFonts w:ascii="Calibri" w:hAnsi="Calibri" w:cs="Calibri"/>
          <w:sz w:val="22"/>
          <w:szCs w:val="22"/>
        </w:rPr>
        <w:t xml:space="preserve">    </w:t>
      </w:r>
      <w:r w:rsidR="00EB031E" w:rsidRPr="004C4DA8">
        <w:rPr>
          <w:rFonts w:ascii="Calibri" w:hAnsi="Calibri" w:cs="Calibri"/>
          <w:sz w:val="22"/>
          <w:szCs w:val="22"/>
        </w:rPr>
        <w:t>L</w:t>
      </w:r>
      <w:r w:rsidR="00516A8F">
        <w:rPr>
          <w:rFonts w:ascii="Calibri" w:hAnsi="Calibri" w:cs="Calibri"/>
          <w:sz w:val="22"/>
          <w:szCs w:val="22"/>
        </w:rPr>
        <w:t>’i</w:t>
      </w:r>
      <w:r w:rsidR="00EB031E" w:rsidRPr="004C4DA8">
        <w:rPr>
          <w:rFonts w:ascii="Calibri" w:hAnsi="Calibri" w:cs="Calibri"/>
          <w:sz w:val="22"/>
          <w:szCs w:val="22"/>
        </w:rPr>
        <w:t>nsegnant</w:t>
      </w:r>
      <w:r w:rsidR="00516A8F">
        <w:rPr>
          <w:rFonts w:ascii="Calibri" w:hAnsi="Calibri" w:cs="Calibri"/>
          <w:sz w:val="22"/>
          <w:szCs w:val="22"/>
        </w:rPr>
        <w:t>e</w:t>
      </w:r>
      <w:r w:rsidR="00EB031E" w:rsidRPr="004C4DA8">
        <w:rPr>
          <w:rFonts w:ascii="Calibri" w:hAnsi="Calibri" w:cs="Calibri"/>
          <w:sz w:val="22"/>
          <w:szCs w:val="22"/>
        </w:rPr>
        <w:tab/>
      </w:r>
      <w:r w:rsidR="00EB031E" w:rsidRPr="004C4DA8">
        <w:rPr>
          <w:rFonts w:ascii="Calibri" w:hAnsi="Calibri" w:cs="Calibri"/>
          <w:sz w:val="22"/>
          <w:szCs w:val="22"/>
        </w:rPr>
        <w:tab/>
      </w:r>
      <w:r w:rsidR="00EB031E" w:rsidRPr="004C4DA8">
        <w:rPr>
          <w:rFonts w:ascii="Calibri" w:hAnsi="Calibri" w:cs="Calibri"/>
          <w:sz w:val="22"/>
          <w:szCs w:val="22"/>
        </w:rPr>
        <w:tab/>
      </w:r>
      <w:r w:rsidR="00EB031E" w:rsidRPr="004C4DA8">
        <w:rPr>
          <w:rFonts w:ascii="Calibri" w:hAnsi="Calibri" w:cs="Calibri"/>
          <w:sz w:val="22"/>
          <w:szCs w:val="22"/>
        </w:rPr>
        <w:tab/>
      </w:r>
      <w:r w:rsidR="00EB031E" w:rsidRPr="004C4DA8">
        <w:rPr>
          <w:rFonts w:ascii="Calibri" w:hAnsi="Calibri" w:cs="Calibri"/>
          <w:sz w:val="22"/>
          <w:szCs w:val="22"/>
        </w:rPr>
        <w:tab/>
      </w:r>
      <w:r w:rsidR="00EB031E" w:rsidRPr="004C4DA8">
        <w:rPr>
          <w:rFonts w:ascii="Calibri" w:hAnsi="Calibri" w:cs="Calibri"/>
          <w:sz w:val="22"/>
          <w:szCs w:val="22"/>
        </w:rPr>
        <w:tab/>
      </w:r>
    </w:p>
    <w:p w14:paraId="3E299ADD" w14:textId="6C3032F5" w:rsidR="008F7157" w:rsidRPr="004C4DA8" w:rsidRDefault="00EB031E" w:rsidP="00EA2217">
      <w:pPr>
        <w:pStyle w:val="NormaleWeb"/>
        <w:spacing w:before="0" w:after="0"/>
        <w:jc w:val="both"/>
        <w:rPr>
          <w:rFonts w:ascii="Calibri" w:hAnsi="Calibri" w:cs="Calibri"/>
          <w:sz w:val="22"/>
          <w:szCs w:val="22"/>
        </w:rPr>
      </w:pPr>
      <w:r w:rsidRPr="004C4DA8">
        <w:rPr>
          <w:rFonts w:ascii="Calibri" w:hAnsi="Calibri" w:cs="Calibri"/>
          <w:sz w:val="22"/>
          <w:szCs w:val="22"/>
        </w:rPr>
        <w:t xml:space="preserve">              </w:t>
      </w:r>
      <w:r w:rsidR="00276156" w:rsidRPr="004C4DA8">
        <w:rPr>
          <w:rFonts w:ascii="Calibri" w:hAnsi="Calibri" w:cs="Calibri"/>
          <w:sz w:val="22"/>
          <w:szCs w:val="22"/>
        </w:rPr>
        <w:t xml:space="preserve">           </w:t>
      </w:r>
      <w:r w:rsidR="008A1642" w:rsidRPr="004C4DA8">
        <w:rPr>
          <w:rFonts w:ascii="Calibri" w:hAnsi="Calibri" w:cs="Calibri"/>
          <w:sz w:val="22"/>
          <w:szCs w:val="22"/>
        </w:rPr>
        <w:t xml:space="preserve">    </w:t>
      </w:r>
      <w:r w:rsidR="00516A8F">
        <w:rPr>
          <w:rFonts w:ascii="Calibri" w:hAnsi="Calibri" w:cs="Calibri"/>
          <w:sz w:val="22"/>
          <w:szCs w:val="22"/>
        </w:rPr>
        <w:t xml:space="preserve">   </w:t>
      </w:r>
      <w:r w:rsidR="00EA2217">
        <w:rPr>
          <w:rFonts w:ascii="Calibri" w:hAnsi="Calibri" w:cs="Calibri"/>
          <w:sz w:val="22"/>
          <w:szCs w:val="22"/>
        </w:rPr>
        <w:tab/>
      </w:r>
      <w:r w:rsidR="00EA2217">
        <w:rPr>
          <w:rFonts w:ascii="Calibri" w:hAnsi="Calibri" w:cs="Calibri"/>
          <w:sz w:val="22"/>
          <w:szCs w:val="22"/>
        </w:rPr>
        <w:tab/>
      </w:r>
      <w:r w:rsidR="00EA2217">
        <w:rPr>
          <w:rFonts w:ascii="Calibri" w:hAnsi="Calibri" w:cs="Calibri"/>
          <w:sz w:val="22"/>
          <w:szCs w:val="22"/>
        </w:rPr>
        <w:tab/>
      </w:r>
      <w:r w:rsidR="00EA2217">
        <w:rPr>
          <w:rFonts w:ascii="Calibri" w:hAnsi="Calibri" w:cs="Calibri"/>
          <w:sz w:val="22"/>
          <w:szCs w:val="22"/>
        </w:rPr>
        <w:tab/>
      </w:r>
      <w:r w:rsidR="00EA2217">
        <w:rPr>
          <w:rFonts w:ascii="Calibri" w:hAnsi="Calibri" w:cs="Calibri"/>
          <w:sz w:val="22"/>
          <w:szCs w:val="22"/>
        </w:rPr>
        <w:tab/>
      </w:r>
      <w:r w:rsidR="00EA2217">
        <w:rPr>
          <w:rFonts w:ascii="Calibri" w:hAnsi="Calibri" w:cs="Calibri"/>
          <w:sz w:val="22"/>
          <w:szCs w:val="22"/>
        </w:rPr>
        <w:tab/>
      </w:r>
      <w:r w:rsidR="00516A8F">
        <w:rPr>
          <w:rFonts w:ascii="Calibri" w:hAnsi="Calibri" w:cs="Calibri"/>
          <w:sz w:val="22"/>
          <w:szCs w:val="22"/>
        </w:rPr>
        <w:t xml:space="preserve">      Prof.</w:t>
      </w:r>
      <w:r w:rsidR="003A14F0">
        <w:rPr>
          <w:rFonts w:ascii="Calibri" w:hAnsi="Calibri" w:cs="Calibri"/>
          <w:sz w:val="22"/>
          <w:szCs w:val="22"/>
        </w:rPr>
        <w:t>ssa Laurie Marcia E</w:t>
      </w:r>
    </w:p>
    <w:p w14:paraId="6C4D775B" w14:textId="77777777" w:rsidR="008F7157" w:rsidRPr="004C4DA8" w:rsidRDefault="008F7157" w:rsidP="00EA2217">
      <w:pPr>
        <w:suppressAutoHyphens w:val="0"/>
        <w:textAlignment w:val="auto"/>
        <w:rPr>
          <w:rFonts w:ascii="Calibri" w:eastAsia="Arial Unicode MS" w:hAnsi="Calibri" w:cs="Calibri"/>
          <w:sz w:val="22"/>
          <w:szCs w:val="22"/>
        </w:rPr>
      </w:pPr>
      <w:r w:rsidRPr="004C4DA8">
        <w:rPr>
          <w:rFonts w:ascii="Calibri" w:hAnsi="Calibri" w:cs="Calibri"/>
          <w:sz w:val="22"/>
          <w:szCs w:val="22"/>
        </w:rPr>
        <w:br w:type="page"/>
      </w:r>
    </w:p>
    <w:p w14:paraId="27A21938" w14:textId="59D76FD4" w:rsidR="00C7257E" w:rsidRDefault="00C7257E" w:rsidP="00C7257E">
      <w:pPr>
        <w:spacing w:before="100" w:beforeAutospacing="1" w:after="100" w:afterAutospacing="1"/>
        <w:rPr>
          <w:rFonts w:ascii="Times New Roman,Bold" w:hAnsi="Times New Roman,Bold"/>
          <w:sz w:val="22"/>
          <w:szCs w:val="22"/>
        </w:rPr>
      </w:pPr>
      <w:r w:rsidRPr="00552A86">
        <w:rPr>
          <w:rFonts w:ascii="Times New Roman,Bold" w:hAnsi="Times New Roman,Bold"/>
          <w:sz w:val="22"/>
          <w:szCs w:val="22"/>
        </w:rPr>
        <w:lastRenderedPageBreak/>
        <w:t xml:space="preserve">GRIGLIA DI VALUTAZIONE PRODUZIONE ORALE </w:t>
      </w:r>
      <w:r>
        <w:rPr>
          <w:rFonts w:ascii="Times New Roman,Bold" w:hAnsi="Times New Roman,Bold"/>
          <w:sz w:val="22"/>
          <w:szCs w:val="22"/>
        </w:rPr>
        <w:t>–</w:t>
      </w:r>
      <w:r w:rsidRPr="00552A86">
        <w:rPr>
          <w:rFonts w:ascii="Times New Roman,Bold" w:hAnsi="Times New Roman,Bold"/>
          <w:sz w:val="22"/>
          <w:szCs w:val="22"/>
        </w:rPr>
        <w:t xml:space="preserve"> TRIENNIO</w:t>
      </w:r>
    </w:p>
    <w:p w14:paraId="06797BFD" w14:textId="77777777" w:rsidR="00C7257E" w:rsidRDefault="00C7257E" w:rsidP="00C7257E">
      <w:pPr>
        <w:spacing w:before="100" w:beforeAutospacing="1" w:after="100" w:afterAutospacing="1"/>
        <w:rPr>
          <w:rFonts w:ascii="Times New Roman,Bold" w:hAnsi="Times New Roman,Bold"/>
          <w:sz w:val="22"/>
          <w:szCs w:val="22"/>
        </w:rPr>
      </w:pPr>
    </w:p>
    <w:p w14:paraId="07A19ECD" w14:textId="77777777" w:rsidR="00C7257E" w:rsidRDefault="00C7257E" w:rsidP="00C7257E">
      <w:pPr>
        <w:spacing w:before="100" w:beforeAutospacing="1" w:after="100" w:afterAutospacing="1"/>
        <w:rPr>
          <w:rFonts w:ascii="Times New Roman,Bold" w:hAnsi="Times New Roman,Bold"/>
          <w:sz w:val="22"/>
          <w:szCs w:val="22"/>
        </w:rPr>
      </w:pPr>
    </w:p>
    <w:p w14:paraId="08C01A83" w14:textId="77777777" w:rsidR="00C7257E" w:rsidRPr="00552A86" w:rsidRDefault="00C7257E" w:rsidP="00C7257E">
      <w:pPr>
        <w:spacing w:before="100" w:beforeAutospacing="1" w:after="100" w:afterAutospacing="1"/>
        <w:rPr>
          <w:rFonts w:ascii="Times New Roman,Bold" w:hAnsi="Times New Roman,Bold"/>
          <w:sz w:val="22"/>
          <w:szCs w:val="22"/>
        </w:rPr>
      </w:pPr>
    </w:p>
    <w:p w14:paraId="1ACCD44A" w14:textId="55D35649" w:rsidR="00EB031E" w:rsidRDefault="00EB031E" w:rsidP="003A14F0">
      <w:pPr>
        <w:pStyle w:val="NormaleWeb"/>
        <w:spacing w:before="0" w:after="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11CE0C1" w14:textId="77777777" w:rsidR="004C4DA8" w:rsidRPr="004C4DA8" w:rsidRDefault="004C4DA8" w:rsidP="003A14F0">
      <w:pPr>
        <w:pStyle w:val="NormaleWeb"/>
        <w:spacing w:before="0" w:after="0"/>
        <w:rPr>
          <w:rFonts w:ascii="Calibri" w:hAnsi="Calibri" w:cs="Calibri"/>
          <w:color w:val="233F60"/>
          <w:sz w:val="22"/>
          <w:szCs w:val="22"/>
        </w:rPr>
      </w:pPr>
    </w:p>
    <w:tbl>
      <w:tblPr>
        <w:tblStyle w:val="Grigliatabella"/>
        <w:tblpPr w:leftFromText="141" w:rightFromText="141" w:horzAnchor="margin" w:tblpY="505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C7257E" w:rsidRPr="00552A86" w14:paraId="4002FB3D" w14:textId="77777777" w:rsidTr="00E914A0">
        <w:tc>
          <w:tcPr>
            <w:tcW w:w="1555" w:type="dxa"/>
          </w:tcPr>
          <w:p w14:paraId="6B69996F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14:paraId="4D303055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Eccellente</w:t>
            </w:r>
          </w:p>
        </w:tc>
        <w:tc>
          <w:tcPr>
            <w:tcW w:w="8073" w:type="dxa"/>
          </w:tcPr>
          <w:p w14:paraId="4CBB1434" w14:textId="77777777" w:rsidR="00C7257E" w:rsidRPr="00552A86" w:rsidRDefault="00C7257E" w:rsidP="00E914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>Lo studente dimostra una conoscenza approfondita degli argomenti richiesti; le risposte denotano elaborazione personale critica con adeguate e congrue riflessioni. L’alunno si esprime con sicurezza, originalità e creatività, utilizzando il lessico specifico e adatto all’argomento. La pronuncia è corretta. Non commette errori grammaticali né sintattici.</w:t>
            </w:r>
          </w:p>
        </w:tc>
      </w:tr>
      <w:tr w:rsidR="00C7257E" w:rsidRPr="00552A86" w14:paraId="70675894" w14:textId="77777777" w:rsidTr="00E914A0">
        <w:tc>
          <w:tcPr>
            <w:tcW w:w="1555" w:type="dxa"/>
          </w:tcPr>
          <w:p w14:paraId="4D6D1FA9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  <w:p w14:paraId="6E6481B0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Ottimo</w:t>
            </w:r>
          </w:p>
        </w:tc>
        <w:tc>
          <w:tcPr>
            <w:tcW w:w="8073" w:type="dxa"/>
          </w:tcPr>
          <w:p w14:paraId="20D04157" w14:textId="77777777" w:rsidR="00C7257E" w:rsidRPr="00552A86" w:rsidRDefault="00C7257E" w:rsidP="00E914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>Lo studente dimostra una conoscenza puntuale degli argomenti richiesti; le</w:t>
            </w:r>
            <w:r w:rsidRPr="00552A86">
              <w:rPr>
                <w:rFonts w:ascii="Calibri" w:eastAsia="Times New Roman" w:hAnsi="Calibri" w:cs="Calibri"/>
                <w:sz w:val="28"/>
                <w:szCs w:val="28"/>
              </w:rPr>
              <w:t xml:space="preserve"> </w:t>
            </w: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risposte denotano approfondimento ed elaborazione personale; organizzazione e flessibilità argomentativa pertinente. L’alunno si esprime con sicurezza e in modo scorrevole, utilizzando un lessico specifico e adeguato. La pronuncia è corretta. Non commette errori grammaticali né sintattici. </w:t>
            </w:r>
          </w:p>
        </w:tc>
      </w:tr>
      <w:tr w:rsidR="00C7257E" w:rsidRPr="00552A86" w14:paraId="170F4D3F" w14:textId="77777777" w:rsidTr="00E914A0">
        <w:tc>
          <w:tcPr>
            <w:tcW w:w="1555" w:type="dxa"/>
          </w:tcPr>
          <w:p w14:paraId="47BE2BE3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  <w:p w14:paraId="65A682B2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Buono</w:t>
            </w:r>
          </w:p>
        </w:tc>
        <w:tc>
          <w:tcPr>
            <w:tcW w:w="8073" w:type="dxa"/>
          </w:tcPr>
          <w:p w14:paraId="3FF0E1B2" w14:textId="77777777" w:rsidR="00C7257E" w:rsidRPr="00552A86" w:rsidRDefault="00C7257E" w:rsidP="00E914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>Lo studente dimostra una buona conoscenza degli argomenti richiesti; le</w:t>
            </w:r>
            <w:r w:rsidRPr="00552A86">
              <w:rPr>
                <w:rFonts w:ascii="Calibri" w:eastAsia="Times New Roman" w:hAnsi="Calibri" w:cs="Calibri"/>
                <w:sz w:val="28"/>
                <w:szCs w:val="28"/>
              </w:rPr>
              <w:t xml:space="preserve"> </w:t>
            </w: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risposte denotano un metodo di studio adeguato; buone capacità di riflessione e sintesi. L’alunno si esprime con minime esitazioni, utilizzando un lessico generalmente adeguato. La pronuncia è buona. Commette sporadici errori grammaticali o sintattici. </w:t>
            </w:r>
          </w:p>
        </w:tc>
      </w:tr>
      <w:tr w:rsidR="00C7257E" w:rsidRPr="00552A86" w14:paraId="3E40AFFC" w14:textId="77777777" w:rsidTr="00E914A0">
        <w:tc>
          <w:tcPr>
            <w:tcW w:w="1555" w:type="dxa"/>
          </w:tcPr>
          <w:p w14:paraId="41132CB9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14:paraId="17A78FF3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Discreto</w:t>
            </w:r>
          </w:p>
        </w:tc>
        <w:tc>
          <w:tcPr>
            <w:tcW w:w="8073" w:type="dxa"/>
          </w:tcPr>
          <w:p w14:paraId="124A0F7B" w14:textId="77777777" w:rsidR="00C7257E" w:rsidRPr="00552A86" w:rsidRDefault="00C7257E" w:rsidP="00E914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Lo studente dimostra una discreta conoscenza degli argomenti richiesti; le risposte denotano una rielaborazione pertinente e sufficientemente autonoma. L’alunno si esprime in modo chiaro, utilizzando un lessico generalmente adeguato, ha qualche esitazione e la pronuncia risulta comprensibile pur se non sempre corretta. Commette alcuni errori grammaticali e sintattici che non ostacolano la comprensione. </w:t>
            </w:r>
          </w:p>
        </w:tc>
      </w:tr>
      <w:tr w:rsidR="00C7257E" w:rsidRPr="00552A86" w14:paraId="459EC245" w14:textId="77777777" w:rsidTr="00E914A0">
        <w:tc>
          <w:tcPr>
            <w:tcW w:w="1555" w:type="dxa"/>
          </w:tcPr>
          <w:p w14:paraId="52AC2944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14:paraId="31B803ED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Sufficiente</w:t>
            </w:r>
          </w:p>
        </w:tc>
        <w:tc>
          <w:tcPr>
            <w:tcW w:w="8073" w:type="dxa"/>
          </w:tcPr>
          <w:p w14:paraId="7B7B55FD" w14:textId="77777777" w:rsidR="00C7257E" w:rsidRPr="00552A86" w:rsidRDefault="00C7257E" w:rsidP="00E914A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>Lo studente dimostra una conoscenza adeguata degli argomenti richiesti; le risposte risultano elaborate in maniera essenziale. Ci sono esitazioni e ripetizioni ma nel complesso il messaggio risulta comprensibile. La pronuncia è accettabile. Gli errori grammaticali e sintattici commessi non inficiano la comprensione globale.</w:t>
            </w:r>
          </w:p>
        </w:tc>
      </w:tr>
      <w:tr w:rsidR="00C7257E" w:rsidRPr="00552A86" w14:paraId="79F9D709" w14:textId="77777777" w:rsidTr="00E914A0">
        <w:tc>
          <w:tcPr>
            <w:tcW w:w="1555" w:type="dxa"/>
          </w:tcPr>
          <w:p w14:paraId="768FB88A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14:paraId="02A7806B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Mediocre</w:t>
            </w:r>
          </w:p>
        </w:tc>
        <w:tc>
          <w:tcPr>
            <w:tcW w:w="8073" w:type="dxa"/>
          </w:tcPr>
          <w:p w14:paraId="6EF64D21" w14:textId="77777777" w:rsidR="00C7257E" w:rsidRPr="00552A86" w:rsidRDefault="00C7257E" w:rsidP="00E914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>Lo studente dimostra una conoscenza parziale degli argomenti richiesti; le</w:t>
            </w:r>
            <w:r w:rsidRPr="00552A86">
              <w:rPr>
                <w:rFonts w:ascii="Calibri" w:eastAsia="Times New Roman" w:hAnsi="Calibri" w:cs="Calibri"/>
                <w:sz w:val="28"/>
                <w:szCs w:val="28"/>
              </w:rPr>
              <w:t xml:space="preserve"> </w:t>
            </w: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risposte sono frammentarie e si orienta solo se guidato. L’alunno si esprime con molta incertezza, utilizzando un lessico limitato e non sempre coerente. La pronuncia è spesso scorretta. Gli errori grammaticali e sintattici spesso rendono faticosa la comprensione. </w:t>
            </w:r>
          </w:p>
        </w:tc>
      </w:tr>
      <w:tr w:rsidR="00C7257E" w:rsidRPr="00552A86" w14:paraId="48B2AE49" w14:textId="77777777" w:rsidTr="00E914A0">
        <w:tc>
          <w:tcPr>
            <w:tcW w:w="1555" w:type="dxa"/>
          </w:tcPr>
          <w:p w14:paraId="00BB6258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14:paraId="2FB87701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Insufficiente</w:t>
            </w:r>
          </w:p>
        </w:tc>
        <w:tc>
          <w:tcPr>
            <w:tcW w:w="8073" w:type="dxa"/>
          </w:tcPr>
          <w:p w14:paraId="52BA1B35" w14:textId="77777777" w:rsidR="00C7257E" w:rsidRPr="00552A86" w:rsidRDefault="00C7257E" w:rsidP="00E914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Lo studente dimostra una conoscenza lacunosa degli argomenti richiesti; presenza di gravi errori nell’organizzazione e nell’esposizione della risposta. L’alunno si esprime in modo incerto con una pronuncia non sempre accettabile. Commette numerosi errori grammaticali e sintattici che compromettono la comprensione. </w:t>
            </w:r>
          </w:p>
        </w:tc>
      </w:tr>
      <w:tr w:rsidR="00C7257E" w:rsidRPr="00552A86" w14:paraId="211CA657" w14:textId="77777777" w:rsidTr="00E914A0">
        <w:tc>
          <w:tcPr>
            <w:tcW w:w="1555" w:type="dxa"/>
          </w:tcPr>
          <w:p w14:paraId="09D50994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14:paraId="4CDD2B30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Scarso</w:t>
            </w:r>
          </w:p>
        </w:tc>
        <w:tc>
          <w:tcPr>
            <w:tcW w:w="8073" w:type="dxa"/>
          </w:tcPr>
          <w:p w14:paraId="5BCEA1A9" w14:textId="77777777" w:rsidR="00C7257E" w:rsidRPr="00552A86" w:rsidRDefault="00C7257E" w:rsidP="00E914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Lo studente dimostra una conoscenza molto lacunosa degli argomenti richiesti e le risposte risultano incongruenti relativamente alle domande, anche sotto la guida dell’insegnante. Scarsissima capacità espressiva: gli errori sistematici di natura grammaticale e il lessico, estremamente limitato, rendono impossibile la comunicazione. </w:t>
            </w:r>
          </w:p>
        </w:tc>
      </w:tr>
      <w:tr w:rsidR="00C7257E" w:rsidRPr="00552A86" w14:paraId="5E0DAE7E" w14:textId="77777777" w:rsidTr="00E914A0">
        <w:tc>
          <w:tcPr>
            <w:tcW w:w="1555" w:type="dxa"/>
          </w:tcPr>
          <w:p w14:paraId="63261831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1-2</w:t>
            </w:r>
          </w:p>
          <w:p w14:paraId="477AFFAB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Molto scarso</w:t>
            </w:r>
          </w:p>
        </w:tc>
        <w:tc>
          <w:tcPr>
            <w:tcW w:w="8073" w:type="dxa"/>
          </w:tcPr>
          <w:p w14:paraId="54AF243A" w14:textId="77777777" w:rsidR="00C7257E" w:rsidRPr="00552A86" w:rsidRDefault="00C7257E" w:rsidP="00E914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Lo studente rinuncia a rispondere (1) o non riesce del tutto (2) a esprimersi su qualsiasi argomento proposto. </w:t>
            </w:r>
          </w:p>
        </w:tc>
      </w:tr>
    </w:tbl>
    <w:p w14:paraId="72E56012" w14:textId="77777777" w:rsidR="00C7257E" w:rsidRPr="00552A86" w:rsidRDefault="00C7257E" w:rsidP="00C7257E">
      <w:pPr>
        <w:spacing w:before="100" w:beforeAutospacing="1" w:after="100" w:afterAutospacing="1"/>
        <w:rPr>
          <w:rFonts w:ascii="Times New Roman,Bold" w:hAnsi="Times New Roman,Bold"/>
          <w:color w:val="233F60"/>
          <w:sz w:val="22"/>
          <w:szCs w:val="22"/>
        </w:rPr>
      </w:pPr>
    </w:p>
    <w:p w14:paraId="64A38853" w14:textId="77777777" w:rsidR="00C7257E" w:rsidRPr="00552A86" w:rsidRDefault="00C7257E" w:rsidP="00C7257E">
      <w:pPr>
        <w:spacing w:before="100" w:beforeAutospacing="1" w:after="100" w:afterAutospacing="1"/>
      </w:pPr>
    </w:p>
    <w:p w14:paraId="70B1C6AB" w14:textId="77777777" w:rsidR="00C7257E" w:rsidRPr="00552A86" w:rsidRDefault="00C7257E" w:rsidP="00C7257E">
      <w:pPr>
        <w:rPr>
          <w:rFonts w:eastAsiaTheme="minorHAnsi"/>
          <w:lang w:eastAsia="en-US"/>
        </w:rPr>
      </w:pPr>
    </w:p>
    <w:p w14:paraId="6F1F8B40" w14:textId="77777777" w:rsidR="00C7257E" w:rsidRDefault="00C7257E" w:rsidP="00C7257E"/>
    <w:p w14:paraId="0B543332" w14:textId="7D70CCB1" w:rsidR="004C4DA8" w:rsidRPr="004C4DA8" w:rsidRDefault="004C4DA8" w:rsidP="003A14F0">
      <w:pPr>
        <w:pStyle w:val="NormaleWeb"/>
        <w:spacing w:before="0" w:after="0"/>
        <w:rPr>
          <w:rFonts w:ascii="Calibri" w:hAnsi="Calibri" w:cs="Calibri"/>
          <w:sz w:val="22"/>
          <w:szCs w:val="22"/>
        </w:rPr>
      </w:pPr>
    </w:p>
    <w:p w14:paraId="4F662B73" w14:textId="44A2F0C3" w:rsidR="00117C57" w:rsidRPr="004C4DA8" w:rsidRDefault="00117C57" w:rsidP="003A14F0">
      <w:pPr>
        <w:tabs>
          <w:tab w:val="left" w:pos="5760"/>
        </w:tabs>
        <w:rPr>
          <w:rFonts w:ascii="Calibri" w:hAnsi="Calibri" w:cs="Calibri"/>
          <w:bCs/>
          <w:sz w:val="22"/>
          <w:szCs w:val="22"/>
        </w:rPr>
      </w:pPr>
    </w:p>
    <w:sectPr w:rsidR="00117C57" w:rsidRPr="004C4DA8" w:rsidSect="009415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40" w:right="849" w:bottom="1414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25800" w14:textId="77777777" w:rsidR="00634934" w:rsidRDefault="00634934">
      <w:r>
        <w:separator/>
      </w:r>
    </w:p>
  </w:endnote>
  <w:endnote w:type="continuationSeparator" w:id="0">
    <w:p w14:paraId="1467AD44" w14:textId="77777777" w:rsidR="00634934" w:rsidRDefault="00634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yriadPro-Light">
    <w:altName w:val="Calibri"/>
    <w:charset w:val="00"/>
    <w:family w:val="roman"/>
    <w:pitch w:val="variable"/>
    <w:sig w:usb0="00000003" w:usb1="00000000" w:usb2="00000000" w:usb3="00000000" w:csb0="00000001" w:csb1="00000000"/>
  </w:font>
  <w:font w:name="MyriadPro-Regular">
    <w:altName w:val="Verdana"/>
    <w:charset w:val="4D"/>
    <w:family w:val="auto"/>
    <w:pitch w:val="default"/>
    <w:sig w:usb0="00000003" w:usb1="00000000" w:usb2="00000000" w:usb3="00000000" w:csb0="00000001" w:csb1="00000000"/>
  </w:font>
  <w:font w:name="MyriadPro-Semibold">
    <w:altName w:val="Verdana"/>
    <w:charset w:val="00"/>
    <w:family w:val="roman"/>
    <w:pitch w:val="variable"/>
    <w:sig w:usb0="00000003" w:usb1="00000000" w:usb2="00000000" w:usb3="00000000" w:csb0="00000001" w:csb1="00000000"/>
  </w:font>
  <w:font w:name="SkolarSansPro-Heavy">
    <w:altName w:val="Cambria"/>
    <w:charset w:val="00"/>
    <w:family w:val="roman"/>
    <w:pitch w:val="variable"/>
    <w:sig w:usb0="00000003" w:usb1="00000000" w:usb2="00000000" w:usb3="00000000" w:csb0="00000001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,Bold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9CCA0" w14:textId="77777777" w:rsidR="008504F1" w:rsidRDefault="008504F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B78" w14:textId="77777777" w:rsidR="00EB3010" w:rsidRDefault="00364A43" w:rsidP="00EB3010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F662B89" wp14:editId="4F662B8A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2540" r="4445" b="6350"/>
              <wp:wrapNone/>
              <wp:docPr id="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5420E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 o:allowincell="f" strokeweight=".18mm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w14:paraId="4F662B79" w14:textId="77777777" w:rsidR="00EB3010" w:rsidRDefault="00EB3010" w:rsidP="00EB3010">
    <w:r>
      <w:rPr>
        <w:rFonts w:ascii="Calibri" w:hAnsi="Calibri" w:cs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14:paraId="4F662B7A" w14:textId="77777777" w:rsidR="00EB3010" w:rsidRDefault="00EB301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B86" w14:textId="77777777" w:rsidR="00822632" w:rsidRPr="00CB53A0" w:rsidRDefault="00364A43" w:rsidP="00822632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F662B93" wp14:editId="4F662B94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ACF06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 strokeweight=".17625mm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>Tel.  039.9205108 / 039.9205701 - Codice Fiscale:94003140137                                               Mod. RIS 04.01 REV. 01  01-0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14:paraId="4F662B87" w14:textId="77777777" w:rsidR="00822632" w:rsidRDefault="00822632" w:rsidP="00822632">
    <w:r>
      <w:rPr>
        <w:rFonts w:ascii="Calibri" w:hAnsi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>
      <w:rPr>
        <w:rFonts w:ascii="Calibri" w:hAnsi="Calibri"/>
        <w:b/>
        <w:bCs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>
      <w:rPr>
        <w:rFonts w:ascii="Calibri" w:hAnsi="Calibri"/>
        <w:b/>
        <w:bCs/>
        <w:sz w:val="18"/>
        <w:szCs w:val="20"/>
      </w:rPr>
      <w:t>2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14:paraId="4F662B88" w14:textId="77777777" w:rsidR="00822632" w:rsidRDefault="008226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86BFB" w14:textId="77777777" w:rsidR="00634934" w:rsidRDefault="00634934">
      <w:r>
        <w:separator/>
      </w:r>
    </w:p>
  </w:footnote>
  <w:footnote w:type="continuationSeparator" w:id="0">
    <w:p w14:paraId="333189F9" w14:textId="77777777" w:rsidR="00634934" w:rsidRDefault="00634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394BC" w14:textId="77777777" w:rsidR="00A7065E" w:rsidRDefault="00A7065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8B279" w14:textId="77777777" w:rsidR="00A7065E" w:rsidRDefault="00A706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B7B" w14:textId="77777777" w:rsidR="004E1C20" w:rsidRDefault="00364A43">
    <w:pPr>
      <w:pStyle w:val="Intestazione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F662B8B" wp14:editId="1D3692AF">
              <wp:simplePos x="0" y="0"/>
              <wp:positionH relativeFrom="column">
                <wp:posOffset>-329565</wp:posOffset>
              </wp:positionH>
              <wp:positionV relativeFrom="paragraph">
                <wp:posOffset>-70485</wp:posOffset>
              </wp:positionV>
              <wp:extent cx="6981825" cy="2019300"/>
              <wp:effectExtent l="0" t="0" r="28575" b="19050"/>
              <wp:wrapNone/>
              <wp:docPr id="2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818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7E29648" id="Rectangle 10" o:spid="_x0000_s1026" style="position:absolute;margin-left:-25.95pt;margin-top:-5.55pt;width:549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"/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4F662B8D" wp14:editId="3C8953C0">
          <wp:simplePos x="0" y="0"/>
          <wp:positionH relativeFrom="column">
            <wp:posOffset>-129540</wp:posOffset>
          </wp:positionH>
          <wp:positionV relativeFrom="paragraph">
            <wp:posOffset>15240</wp:posOffset>
          </wp:positionV>
          <wp:extent cx="6572250" cy="971550"/>
          <wp:effectExtent l="0" t="0" r="0" b="0"/>
          <wp:wrapNone/>
          <wp:docPr id="1106415819" name="Immagine 11064158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662B7C" w14:textId="77777777" w:rsidR="00EB3010" w:rsidRDefault="00EB3010" w:rsidP="00EB3010">
    <w:pPr>
      <w:pStyle w:val="Intestazione"/>
      <w:jc w:val="center"/>
      <w:rPr>
        <w:rFonts w:ascii="Calibri" w:hAnsi="Calibri" w:cs="Calibri"/>
        <w:b/>
      </w:rPr>
    </w:pPr>
  </w:p>
  <w:p w14:paraId="4F662B7D" w14:textId="77777777" w:rsidR="001864EC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14:paraId="4F662B7E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4F662B7F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4F662B80" w14:textId="77777777" w:rsidR="001864EC" w:rsidRDefault="00364A43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distT="0" distB="0" distL="114935" distR="114935" simplePos="0" relativeHeight="251657216" behindDoc="0" locked="0" layoutInCell="0" allowOverlap="1" wp14:anchorId="4F662B8F" wp14:editId="4F662B90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452250624" name="Immagine 4522506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935" distR="114935" simplePos="0" relativeHeight="251656192" behindDoc="0" locked="0" layoutInCell="0" allowOverlap="1" wp14:anchorId="4F662B91" wp14:editId="4AE2F356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2144542716" name="Immagine 21445427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662B81" w14:textId="77777777" w:rsidR="00EB3010" w:rsidRPr="007C72F8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14:paraId="4F662B82" w14:textId="77777777" w:rsidR="00EB3010" w:rsidRPr="007C72F8" w:rsidRDefault="00EB3010" w:rsidP="00EB3010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14:paraId="4F662B83" w14:textId="77777777" w:rsidR="00EB3010" w:rsidRPr="007C72F8" w:rsidRDefault="00EB3010" w:rsidP="00EB3010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14:paraId="4F662B84" w14:textId="77777777" w:rsidR="00EB3010" w:rsidRPr="007C72F8" w:rsidRDefault="00EB3010" w:rsidP="00EB3010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14:paraId="4F662B85" w14:textId="77777777" w:rsidR="00EB3010" w:rsidRDefault="00EB3010" w:rsidP="00D02C30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5.9pt;height:6.9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02E25"/>
    <w:multiLevelType w:val="hybridMultilevel"/>
    <w:tmpl w:val="20F016B0"/>
    <w:lvl w:ilvl="0" w:tplc="1046CDFE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73E8C"/>
    <w:multiLevelType w:val="hybridMultilevel"/>
    <w:tmpl w:val="E9C4C97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B47F34"/>
    <w:multiLevelType w:val="hybridMultilevel"/>
    <w:tmpl w:val="A5961AF6"/>
    <w:lvl w:ilvl="0" w:tplc="95FED3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B28E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EE03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F8D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42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1A8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76B8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4E51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7EC3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54CF5F8A"/>
    <w:multiLevelType w:val="hybridMultilevel"/>
    <w:tmpl w:val="0E5E7960"/>
    <w:lvl w:ilvl="0" w:tplc="CA2475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9A56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ECF6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DDEFB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9E69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4E8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E643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2ED3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8ACA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A4D7959"/>
    <w:multiLevelType w:val="hybridMultilevel"/>
    <w:tmpl w:val="4746CE2C"/>
    <w:lvl w:ilvl="0" w:tplc="4DBEDF5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8D6F9E"/>
    <w:multiLevelType w:val="hybridMultilevel"/>
    <w:tmpl w:val="878687AE"/>
    <w:lvl w:ilvl="0" w:tplc="CD245B3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1" w16cid:durableId="2011905102">
    <w:abstractNumId w:val="0"/>
  </w:num>
  <w:num w:numId="2" w16cid:durableId="1758331620">
    <w:abstractNumId w:val="3"/>
  </w:num>
  <w:num w:numId="3" w16cid:durableId="1907884402">
    <w:abstractNumId w:val="12"/>
  </w:num>
  <w:num w:numId="4" w16cid:durableId="932779687">
    <w:abstractNumId w:val="6"/>
  </w:num>
  <w:num w:numId="5" w16cid:durableId="2138058136">
    <w:abstractNumId w:val="11"/>
  </w:num>
  <w:num w:numId="6" w16cid:durableId="755135507">
    <w:abstractNumId w:val="13"/>
  </w:num>
  <w:num w:numId="7" w16cid:durableId="1633096300">
    <w:abstractNumId w:val="1"/>
  </w:num>
  <w:num w:numId="8" w16cid:durableId="644703060">
    <w:abstractNumId w:val="5"/>
  </w:num>
  <w:num w:numId="9" w16cid:durableId="1879119048">
    <w:abstractNumId w:val="9"/>
  </w:num>
  <w:num w:numId="10" w16cid:durableId="1640070295">
    <w:abstractNumId w:val="2"/>
  </w:num>
  <w:num w:numId="11" w16cid:durableId="505290752">
    <w:abstractNumId w:val="8"/>
  </w:num>
  <w:num w:numId="12" w16cid:durableId="353843317">
    <w:abstractNumId w:val="7"/>
  </w:num>
  <w:num w:numId="13" w16cid:durableId="1610309646">
    <w:abstractNumId w:val="4"/>
  </w:num>
  <w:num w:numId="14" w16cid:durableId="7342069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isplayBackgroundShape/>
  <w:embedSystemFonts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fr-BE" w:vendorID="64" w:dllVersion="0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0911"/>
    <w:rsid w:val="00034480"/>
    <w:rsid w:val="00043E55"/>
    <w:rsid w:val="00096991"/>
    <w:rsid w:val="000B1694"/>
    <w:rsid w:val="000B1E18"/>
    <w:rsid w:val="000E74E6"/>
    <w:rsid w:val="00103600"/>
    <w:rsid w:val="00107524"/>
    <w:rsid w:val="00115B54"/>
    <w:rsid w:val="00117C57"/>
    <w:rsid w:val="00124EC8"/>
    <w:rsid w:val="00145C6A"/>
    <w:rsid w:val="00160FF1"/>
    <w:rsid w:val="001624A2"/>
    <w:rsid w:val="0016297A"/>
    <w:rsid w:val="001864EC"/>
    <w:rsid w:val="001A0EBC"/>
    <w:rsid w:val="001A7004"/>
    <w:rsid w:val="001D5D23"/>
    <w:rsid w:val="001F0AA6"/>
    <w:rsid w:val="001F7CB5"/>
    <w:rsid w:val="002156AD"/>
    <w:rsid w:val="00234017"/>
    <w:rsid w:val="00253346"/>
    <w:rsid w:val="00263AF5"/>
    <w:rsid w:val="00265BB1"/>
    <w:rsid w:val="00276156"/>
    <w:rsid w:val="00280CD2"/>
    <w:rsid w:val="00297A0E"/>
    <w:rsid w:val="002D4498"/>
    <w:rsid w:val="00352A47"/>
    <w:rsid w:val="00364A43"/>
    <w:rsid w:val="003742A2"/>
    <w:rsid w:val="003A0B81"/>
    <w:rsid w:val="003A14F0"/>
    <w:rsid w:val="003C1846"/>
    <w:rsid w:val="004243BF"/>
    <w:rsid w:val="0044279E"/>
    <w:rsid w:val="00447160"/>
    <w:rsid w:val="00454D95"/>
    <w:rsid w:val="00463E2A"/>
    <w:rsid w:val="0048119B"/>
    <w:rsid w:val="00486923"/>
    <w:rsid w:val="004A46D8"/>
    <w:rsid w:val="004C4DA8"/>
    <w:rsid w:val="004C4EEA"/>
    <w:rsid w:val="004C7696"/>
    <w:rsid w:val="004D7D6E"/>
    <w:rsid w:val="004E1C20"/>
    <w:rsid w:val="004F1573"/>
    <w:rsid w:val="005069B0"/>
    <w:rsid w:val="00516199"/>
    <w:rsid w:val="00516A8F"/>
    <w:rsid w:val="00523E5D"/>
    <w:rsid w:val="00547693"/>
    <w:rsid w:val="00550663"/>
    <w:rsid w:val="00571096"/>
    <w:rsid w:val="005D7CA6"/>
    <w:rsid w:val="00613F9B"/>
    <w:rsid w:val="00634934"/>
    <w:rsid w:val="00676A7B"/>
    <w:rsid w:val="006971AF"/>
    <w:rsid w:val="00697BFB"/>
    <w:rsid w:val="006B114A"/>
    <w:rsid w:val="006F3C4A"/>
    <w:rsid w:val="007C72F8"/>
    <w:rsid w:val="007F23A0"/>
    <w:rsid w:val="00812623"/>
    <w:rsid w:val="00822632"/>
    <w:rsid w:val="0083204F"/>
    <w:rsid w:val="00835141"/>
    <w:rsid w:val="00835379"/>
    <w:rsid w:val="008504F1"/>
    <w:rsid w:val="008A1642"/>
    <w:rsid w:val="008C0DF7"/>
    <w:rsid w:val="008D7B09"/>
    <w:rsid w:val="008F7157"/>
    <w:rsid w:val="0094152E"/>
    <w:rsid w:val="00942DFB"/>
    <w:rsid w:val="00945997"/>
    <w:rsid w:val="00953958"/>
    <w:rsid w:val="00982C12"/>
    <w:rsid w:val="00987E0F"/>
    <w:rsid w:val="009F470E"/>
    <w:rsid w:val="00A40B0E"/>
    <w:rsid w:val="00A53130"/>
    <w:rsid w:val="00A7065E"/>
    <w:rsid w:val="00A709D3"/>
    <w:rsid w:val="00AA262D"/>
    <w:rsid w:val="00AE465D"/>
    <w:rsid w:val="00B11450"/>
    <w:rsid w:val="00B212CA"/>
    <w:rsid w:val="00B431A4"/>
    <w:rsid w:val="00B57089"/>
    <w:rsid w:val="00B75572"/>
    <w:rsid w:val="00B86590"/>
    <w:rsid w:val="00BA55B1"/>
    <w:rsid w:val="00BD3DBD"/>
    <w:rsid w:val="00C1550D"/>
    <w:rsid w:val="00C50992"/>
    <w:rsid w:val="00C66CDA"/>
    <w:rsid w:val="00C7257E"/>
    <w:rsid w:val="00C83861"/>
    <w:rsid w:val="00CB309B"/>
    <w:rsid w:val="00CC1435"/>
    <w:rsid w:val="00D02C30"/>
    <w:rsid w:val="00D075CD"/>
    <w:rsid w:val="00D207E9"/>
    <w:rsid w:val="00D416A9"/>
    <w:rsid w:val="00D53519"/>
    <w:rsid w:val="00DB590E"/>
    <w:rsid w:val="00E1716B"/>
    <w:rsid w:val="00EA2217"/>
    <w:rsid w:val="00EB031E"/>
    <w:rsid w:val="00EB3010"/>
    <w:rsid w:val="00EE1709"/>
    <w:rsid w:val="00EE4C00"/>
    <w:rsid w:val="00F1049C"/>
    <w:rsid w:val="00F202F7"/>
    <w:rsid w:val="00F2614F"/>
    <w:rsid w:val="00F26DF6"/>
    <w:rsid w:val="00F864B9"/>
    <w:rsid w:val="00F9233C"/>
    <w:rsid w:val="00FE1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F662B65"/>
  <w15:chartTrackingRefBased/>
  <w15:docId w15:val="{0BE74674-0F03-46EE-A543-4BE34E5C0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20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Calibri" w:eastAsia="Times New Roman" w:hAnsi="Calibri" w:cs="Calibri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  <w:sz w:val="20"/>
    </w:rPr>
  </w:style>
  <w:style w:type="character" w:customStyle="1" w:styleId="WW8Num10z0">
    <w:name w:val="WW8Num10z0"/>
    <w:rPr>
      <w:rFonts w:ascii="Calibri" w:eastAsia="Times New Roman" w:hAnsi="Calibri" w:cs="Calibri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4z0">
    <w:name w:val="WW8Num14z0"/>
    <w:rPr>
      <w:rFonts w:ascii="OpenSymbol" w:eastAsia="OpenSymbol" w:hAnsi="OpenSymbol" w:cs="OpenSymbol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  <w:sz w:val="20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contextualspellingandgrammarerror">
    <w:name w:val="contextualspellingandgrammarerror"/>
  </w:style>
  <w:style w:type="character" w:customStyle="1" w:styleId="spellingerror">
    <w:name w:val="spellingerror"/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uppressAutoHyphen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Normale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table" w:styleId="Grigliatabella">
    <w:name w:val="Table Grid"/>
    <w:basedOn w:val="Tabellanormale"/>
    <w:uiPriority w:val="39"/>
    <w:rsid w:val="0025334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link w:val="SottotitoloCarattere"/>
    <w:qFormat/>
    <w:rsid w:val="00253346"/>
    <w:pPr>
      <w:suppressAutoHyphens w:val="0"/>
      <w:spacing w:after="60"/>
      <w:jc w:val="center"/>
      <w:textAlignment w:val="auto"/>
      <w:outlineLvl w:val="1"/>
    </w:pPr>
    <w:rPr>
      <w:rFonts w:ascii="Cambria" w:hAnsi="Cambria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253346"/>
    <w:rPr>
      <w:rFonts w:ascii="Cambria" w:hAnsi="Cambria"/>
      <w:sz w:val="24"/>
      <w:szCs w:val="24"/>
      <w:lang w:eastAsia="it-IT"/>
    </w:rPr>
  </w:style>
  <w:style w:type="paragraph" w:customStyle="1" w:styleId="TESTOBASE">
    <w:name w:val="_TESTO_BASE"/>
    <w:basedOn w:val="Normale"/>
    <w:uiPriority w:val="99"/>
    <w:rsid w:val="00F202F7"/>
    <w:pPr>
      <w:tabs>
        <w:tab w:val="left" w:pos="312"/>
        <w:tab w:val="left" w:pos="454"/>
      </w:tabs>
      <w:autoSpaceDE w:val="0"/>
      <w:autoSpaceDN w:val="0"/>
      <w:adjustRightInd w:val="0"/>
      <w:spacing w:line="260" w:lineRule="atLeast"/>
      <w:textAlignment w:val="center"/>
    </w:pPr>
    <w:rPr>
      <w:rFonts w:ascii="Verdana" w:eastAsia="Calibri" w:hAnsi="Verdana" w:cs="MyriadPro-Light"/>
      <w:color w:val="000000"/>
      <w:sz w:val="22"/>
      <w:szCs w:val="22"/>
      <w:lang w:eastAsia="en-US"/>
    </w:rPr>
  </w:style>
  <w:style w:type="paragraph" w:customStyle="1" w:styleId="TABELLAESEtxtESERCIZITABELLA">
    <w:name w:val="TABELLA_ESE_txt (ESERCIZI:TABELLA)"/>
    <w:basedOn w:val="Normale"/>
    <w:uiPriority w:val="99"/>
    <w:rsid w:val="00F202F7"/>
    <w:pPr>
      <w:tabs>
        <w:tab w:val="left" w:pos="4479"/>
      </w:tabs>
      <w:autoSpaceDE w:val="0"/>
      <w:autoSpaceDN w:val="0"/>
      <w:adjustRightInd w:val="0"/>
      <w:spacing w:line="260" w:lineRule="atLeast"/>
      <w:textAlignment w:val="center"/>
    </w:pPr>
    <w:rPr>
      <w:rFonts w:ascii="Verdana" w:eastAsia="Calibri" w:hAnsi="Verdana" w:cs="MyriadPro-Regular"/>
      <w:color w:val="000000"/>
      <w:sz w:val="22"/>
      <w:szCs w:val="22"/>
      <w:lang w:val="fr-FR" w:eastAsia="en-US"/>
    </w:rPr>
  </w:style>
  <w:style w:type="paragraph" w:customStyle="1" w:styleId="TABELLAESET1ESERCIZITABELLA">
    <w:name w:val="TABELLA_ESE_T1 (ESERCIZI:TABELLA)"/>
    <w:basedOn w:val="Normale"/>
    <w:uiPriority w:val="99"/>
    <w:rsid w:val="00F202F7"/>
    <w:pPr>
      <w:autoSpaceDE w:val="0"/>
      <w:autoSpaceDN w:val="0"/>
      <w:adjustRightInd w:val="0"/>
      <w:spacing w:line="288" w:lineRule="auto"/>
      <w:jc w:val="center"/>
      <w:textAlignment w:val="center"/>
    </w:pPr>
    <w:rPr>
      <w:rFonts w:ascii="Verdana" w:eastAsia="Calibri" w:hAnsi="Verdana" w:cs="MyriadPro-Semibold"/>
      <w:b/>
      <w:color w:val="00B2B2"/>
      <w:sz w:val="22"/>
      <w:szCs w:val="22"/>
      <w:lang w:eastAsia="en-US"/>
    </w:rPr>
  </w:style>
  <w:style w:type="paragraph" w:customStyle="1" w:styleId="BOXCOMeLEXT1BOXCOMMUNICATIONeLEXIQUE">
    <w:name w:val="BOX COM e LEX_T1 (BOX COMMUNICATION e LEXIQUE)"/>
    <w:basedOn w:val="Normale"/>
    <w:uiPriority w:val="99"/>
    <w:rsid w:val="00F202F7"/>
    <w:pPr>
      <w:autoSpaceDE w:val="0"/>
      <w:autoSpaceDN w:val="0"/>
      <w:adjustRightInd w:val="0"/>
      <w:spacing w:line="288" w:lineRule="auto"/>
      <w:textAlignment w:val="center"/>
    </w:pPr>
    <w:rPr>
      <w:rFonts w:ascii="SkolarSansPro-Heavy" w:eastAsia="Calibri" w:hAnsi="SkolarSansPro-Heavy" w:cs="SkolarSansPro-Heavy"/>
      <w:color w:val="FFFFFF"/>
      <w:sz w:val="30"/>
      <w:szCs w:val="30"/>
      <w:lang w:eastAsia="en-US"/>
    </w:rPr>
  </w:style>
  <w:style w:type="character" w:customStyle="1" w:styleId="BOLDNERO">
    <w:name w:val="_BOLD_NERO"/>
    <w:uiPriority w:val="99"/>
    <w:rsid w:val="00F202F7"/>
    <w:rPr>
      <w:rFonts w:ascii="Verdana" w:hAnsi="Verdana" w:cs="MyriadPro-Semibold"/>
      <w:b/>
      <w:i w:val="0"/>
      <w:color w:val="000000"/>
      <w:sz w:val="22"/>
    </w:rPr>
  </w:style>
  <w:style w:type="character" w:customStyle="1" w:styleId="parolerosso">
    <w:name w:val="_parole_rosso"/>
    <w:uiPriority w:val="99"/>
    <w:rsid w:val="00F202F7"/>
    <w:rPr>
      <w:rFonts w:ascii="Verdana" w:hAnsi="Verdana" w:cs="Myriad Pro"/>
      <w:b/>
      <w:bCs/>
      <w:i w:val="0"/>
      <w:color w:val="FF0000"/>
    </w:rPr>
  </w:style>
  <w:style w:type="character" w:customStyle="1" w:styleId="Italic2">
    <w:name w:val="Italic 2"/>
    <w:uiPriority w:val="99"/>
    <w:rsid w:val="00F202F7"/>
    <w:rPr>
      <w:rFonts w:ascii="Verdana" w:hAnsi="Verdana"/>
      <w:b w:val="0"/>
      <w:i/>
      <w:iCs/>
    </w:rPr>
  </w:style>
  <w:style w:type="character" w:customStyle="1" w:styleId="Bold">
    <w:name w:val="Bold"/>
    <w:uiPriority w:val="99"/>
    <w:rsid w:val="00F202F7"/>
    <w:rPr>
      <w:rFonts w:ascii="Verdana" w:hAnsi="Verdana"/>
      <w:b/>
      <w:bCs/>
      <w:i w:val="0"/>
    </w:rPr>
  </w:style>
  <w:style w:type="character" w:customStyle="1" w:styleId="Italic">
    <w:name w:val="Italic"/>
    <w:uiPriority w:val="99"/>
    <w:rsid w:val="00F202F7"/>
    <w:rPr>
      <w:rFonts w:ascii="Verdana" w:hAnsi="Verdana"/>
      <w:b w:val="0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99280B-F0DC-48B9-B08C-5009C3EFC4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87939-B618-492B-8BF3-753FE3D90D8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5370367-F9E6-4F60-822B-4CFD19A653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CBAFE5-6A70-4CE1-A674-A86B5FBE50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5524</CharactersWithSpaces>
  <SharedDoc>false</SharedDoc>
  <HLinks>
    <vt:vector size="24" baseType="variant">
      <vt:variant>
        <vt:i4>4390960</vt:i4>
      </vt:variant>
      <vt:variant>
        <vt:i4>15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12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  <vt:variant>
        <vt:i4>4390960</vt:i4>
      </vt:variant>
      <vt:variant>
        <vt:i4>3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0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Domenico DIano</cp:lastModifiedBy>
  <cp:revision>4</cp:revision>
  <cp:lastPrinted>2023-03-08T19:55:00Z</cp:lastPrinted>
  <dcterms:created xsi:type="dcterms:W3CDTF">2026-05-29T07:37:00Z</dcterms:created>
  <dcterms:modified xsi:type="dcterms:W3CDTF">2026-05-29T08:51:00Z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